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DC89B" w14:textId="7AE6B3E4" w:rsidR="00D7443B" w:rsidRDefault="0097196E" w:rsidP="00D7443B">
      <w:pPr>
        <w:pStyle w:val="Header"/>
      </w:pPr>
      <w:r>
        <w:rPr>
          <w:b/>
          <w:noProof/>
          <w:sz w:val="26"/>
          <w:szCs w:val="26"/>
          <w:u w:val="single"/>
        </w:rPr>
        <w:drawing>
          <wp:anchor distT="0" distB="0" distL="114300" distR="114300" simplePos="0" relativeHeight="251664384" behindDoc="0" locked="0" layoutInCell="1" allowOverlap="1" wp14:anchorId="1CB5ADC7" wp14:editId="00D86597">
            <wp:simplePos x="0" y="0"/>
            <wp:positionH relativeFrom="column">
              <wp:posOffset>-257175</wp:posOffset>
            </wp:positionH>
            <wp:positionV relativeFrom="paragraph">
              <wp:posOffset>-171450</wp:posOffset>
            </wp:positionV>
            <wp:extent cx="1571625" cy="1666875"/>
            <wp:effectExtent l="0" t="0" r="9525" b="0"/>
            <wp:wrapNone/>
            <wp:docPr id="4" name="Picture 1" descr="HHSS 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S LOGO FINAL 2.jpg"/>
                    <pic:cNvPicPr/>
                  </pic:nvPicPr>
                  <pic:blipFill>
                    <a:blip r:embed="rId6" cstate="print">
                      <a:clrChange>
                        <a:clrFrom>
                          <a:srgbClr val="FDFDFD"/>
                        </a:clrFrom>
                        <a:clrTo>
                          <a:srgbClr val="FDFDFD">
                            <a:alpha val="0"/>
                          </a:srgbClr>
                        </a:clrTo>
                      </a:clrChange>
                    </a:blip>
                    <a:stretch>
                      <a:fillRect/>
                    </a:stretch>
                  </pic:blipFill>
                  <pic:spPr>
                    <a:xfrm>
                      <a:off x="0" y="0"/>
                      <a:ext cx="1571625" cy="1666875"/>
                    </a:xfrm>
                    <a:prstGeom prst="rect">
                      <a:avLst/>
                    </a:prstGeom>
                  </pic:spPr>
                </pic:pic>
              </a:graphicData>
            </a:graphic>
          </wp:anchor>
        </w:drawing>
      </w:r>
    </w:p>
    <w:p w14:paraId="5165CAFC" w14:textId="77777777" w:rsidR="00D7443B" w:rsidRPr="00FA629B" w:rsidRDefault="00D7443B" w:rsidP="00D7443B">
      <w:pPr>
        <w:pStyle w:val="Header"/>
        <w:rPr>
          <w:color w:val="943634" w:themeColor="accent2" w:themeShade="BF"/>
        </w:rPr>
      </w:pPr>
    </w:p>
    <w:p w14:paraId="4928F5DF" w14:textId="77777777" w:rsidR="00D7443B" w:rsidRPr="00FA629B" w:rsidRDefault="00D7443B" w:rsidP="00D7443B">
      <w:pPr>
        <w:pStyle w:val="Header"/>
        <w:rPr>
          <w:b/>
          <w:sz w:val="40"/>
          <w:szCs w:val="40"/>
        </w:rPr>
      </w:pPr>
      <w:r w:rsidRPr="00FA629B">
        <w:rPr>
          <w:b/>
          <w:color w:val="943634" w:themeColor="accent2" w:themeShade="BF"/>
          <w:sz w:val="40"/>
          <w:szCs w:val="40"/>
        </w:rPr>
        <w:t xml:space="preserve">                     </w:t>
      </w:r>
      <w:r w:rsidR="0097196E">
        <w:rPr>
          <w:b/>
          <w:color w:val="943634" w:themeColor="accent2" w:themeShade="BF"/>
          <w:sz w:val="40"/>
          <w:szCs w:val="40"/>
        </w:rPr>
        <w:t xml:space="preserve">  </w:t>
      </w:r>
      <w:r w:rsidRPr="00FA629B">
        <w:rPr>
          <w:b/>
          <w:color w:val="943634" w:themeColor="accent2" w:themeShade="BF"/>
          <w:sz w:val="40"/>
          <w:szCs w:val="40"/>
        </w:rPr>
        <w:t>HEALTH &amp; HUMAN SERVICES SUBCOMMITTEE</w:t>
      </w:r>
      <w:r w:rsidRPr="00FA629B">
        <w:rPr>
          <w:b/>
          <w:sz w:val="40"/>
          <w:szCs w:val="40"/>
        </w:rPr>
        <w:tab/>
      </w:r>
      <w:r w:rsidRPr="00FA629B">
        <w:rPr>
          <w:b/>
          <w:sz w:val="40"/>
          <w:szCs w:val="40"/>
        </w:rPr>
        <w:tab/>
      </w:r>
      <w:r w:rsidRPr="00FA629B">
        <w:rPr>
          <w:b/>
          <w:sz w:val="40"/>
          <w:szCs w:val="40"/>
        </w:rPr>
        <w:tab/>
      </w:r>
      <w:r w:rsidRPr="00FA629B">
        <w:rPr>
          <w:b/>
          <w:sz w:val="40"/>
          <w:szCs w:val="40"/>
        </w:rPr>
        <w:tab/>
      </w:r>
    </w:p>
    <w:p w14:paraId="436D3B10" w14:textId="28EC9C6F" w:rsidR="00D7443B" w:rsidRDefault="00B10AA3" w:rsidP="00D7443B">
      <w:pPr>
        <w:pStyle w:val="Header"/>
      </w:pPr>
      <w:r>
        <w:rPr>
          <w:noProof/>
        </w:rPr>
        <mc:AlternateContent>
          <mc:Choice Requires="wps">
            <w:drawing>
              <wp:anchor distT="0" distB="0" distL="114300" distR="114300" simplePos="0" relativeHeight="251663360" behindDoc="0" locked="0" layoutInCell="1" allowOverlap="1" wp14:anchorId="08BE1179" wp14:editId="4D073798">
                <wp:simplePos x="0" y="0"/>
                <wp:positionH relativeFrom="column">
                  <wp:posOffset>1238250</wp:posOffset>
                </wp:positionH>
                <wp:positionV relativeFrom="paragraph">
                  <wp:posOffset>69215</wp:posOffset>
                </wp:positionV>
                <wp:extent cx="4657725" cy="635"/>
                <wp:effectExtent l="19050" t="20955" r="19050" b="1651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6F9489" id="_x0000_t32" coordsize="21600,21600" o:spt="32" o:oned="t" path="m,l21600,21600e" filled="f">
                <v:path arrowok="t" fillok="f" o:connecttype="none"/>
                <o:lock v:ext="edit" shapetype="t"/>
              </v:shapetype>
              <v:shape id="AutoShape 7" o:spid="_x0000_s1026" type="#_x0000_t32" style="position:absolute;margin-left:97.5pt;margin-top:5.45pt;width:366.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" strokecolor="black [3213]" strokeweight="2pt">
                <v:shadow color="#7f7f7f [1601]" opacity=".5" offset="1pt"/>
              </v:shape>
            </w:pict>
          </mc:Fallback>
        </mc:AlternateContent>
      </w:r>
    </w:p>
    <w:p w14:paraId="359CB1B4" w14:textId="50FE43F6" w:rsidR="00B10AA3" w:rsidRPr="00B10AA3" w:rsidRDefault="00B10AA3" w:rsidP="00B10AA3">
      <w:pPr>
        <w:pStyle w:val="Header"/>
        <w:ind w:left="1440"/>
        <w:rPr>
          <w:b/>
        </w:rPr>
      </w:pPr>
      <w:r>
        <w:rPr>
          <w:noProof/>
        </w:rPr>
        <mc:AlternateContent>
          <mc:Choice Requires="wps">
            <w:drawing>
              <wp:anchor distT="0" distB="0" distL="114300" distR="114300" simplePos="0" relativeHeight="251665408" behindDoc="0" locked="0" layoutInCell="1" allowOverlap="1" wp14:anchorId="7EB10A99" wp14:editId="444CCA6B">
                <wp:simplePos x="0" y="0"/>
                <wp:positionH relativeFrom="column">
                  <wp:posOffset>2928620</wp:posOffset>
                </wp:positionH>
                <wp:positionV relativeFrom="paragraph">
                  <wp:posOffset>67310</wp:posOffset>
                </wp:positionV>
                <wp:extent cx="45085" cy="45085"/>
                <wp:effectExtent l="4445" t="8255" r="7620" b="3810"/>
                <wp:wrapNone/>
                <wp:docPr id="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accent2">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B7E20" id="Oval 8" o:spid="_x0000_s1026" style="position:absolute;margin-left:230.6pt;margin-top:5.3pt;width:3.5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" fillcolor="#943634 [2405]" stroked="f" strokecolor="#f2f2f2 [3041]" strokeweight="3pt">
                <v:shadow color="#622423 [1605]" opacity=".5" offset="1pt"/>
              </v:oval>
            </w:pict>
          </mc:Fallback>
        </mc:AlternateContent>
      </w:r>
      <w:r w:rsidR="00D7443B">
        <w:t xml:space="preserve">                                      </w:t>
      </w:r>
      <w:r w:rsidRPr="00B10AA3">
        <w:rPr>
          <w:b/>
        </w:rPr>
        <w:t>Address: 300 Indian Springs Rd. Suite 203, Indiana, PA  15701</w:t>
      </w:r>
    </w:p>
    <w:p w14:paraId="575A0794" w14:textId="0BABE20C" w:rsidR="00B10AA3" w:rsidRPr="00B10AA3" w:rsidRDefault="00B10AA3" w:rsidP="00B10AA3">
      <w:pPr>
        <w:pStyle w:val="Header"/>
        <w:ind w:left="1440"/>
        <w:rPr>
          <w:b/>
        </w:rPr>
      </w:pPr>
      <w:r w:rsidRPr="00B10AA3">
        <w:rPr>
          <w:b/>
        </w:rPr>
        <w:t xml:space="preserve">                                       Phone:  724.463.8200 X8     Fax:  724.465.3159     </w:t>
      </w:r>
    </w:p>
    <w:p w14:paraId="3DB6C002" w14:textId="2D6999E2" w:rsidR="00B10AA3" w:rsidRDefault="00B10AA3" w:rsidP="00B10AA3">
      <w:pPr>
        <w:pStyle w:val="Header"/>
        <w:ind w:left="1440"/>
        <w:rPr>
          <w:b/>
        </w:rPr>
      </w:pPr>
      <w:r>
        <w:rPr>
          <w:b/>
          <w:noProof/>
          <w:sz w:val="26"/>
          <w:szCs w:val="26"/>
          <w:u w:val="single"/>
        </w:rPr>
        <mc:AlternateContent>
          <mc:Choice Requires="wps">
            <w:drawing>
              <wp:anchor distT="0" distB="0" distL="114300" distR="114300" simplePos="0" relativeHeight="251658240" behindDoc="1" locked="0" layoutInCell="1" allowOverlap="1" wp14:anchorId="105B6170" wp14:editId="021CFEDA">
                <wp:simplePos x="0" y="0"/>
                <wp:positionH relativeFrom="column">
                  <wp:posOffset>-314325</wp:posOffset>
                </wp:positionH>
                <wp:positionV relativeFrom="paragraph">
                  <wp:posOffset>241935</wp:posOffset>
                </wp:positionV>
                <wp:extent cx="7239000" cy="570547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5705475"/>
                        </a:xfrm>
                        <a:prstGeom prst="rect">
                          <a:avLst/>
                        </a:prstGeom>
                        <a:solidFill>
                          <a:srgbClr val="FF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31D4A" id="Rectangle 3" o:spid="_x0000_s1026" style="position:absolute;margin-left:-24.75pt;margin-top:19.05pt;width:570pt;height:44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" fillcolor="#fcc"/>
            </w:pict>
          </mc:Fallback>
        </mc:AlternateContent>
      </w:r>
      <w:r w:rsidRPr="00B10AA3">
        <w:rPr>
          <w:b/>
        </w:rPr>
        <w:t xml:space="preserve">                                       Email: </w:t>
      </w:r>
      <w:hyperlink r:id="rId7" w:history="1">
        <w:r w:rsidRPr="00851402">
          <w:rPr>
            <w:rStyle w:val="Hyperlink"/>
            <w:b/>
          </w:rPr>
          <w:t>IndianacountyHHSS32@gmail.com</w:t>
        </w:r>
      </w:hyperlink>
    </w:p>
    <w:p w14:paraId="75A2CBA8" w14:textId="59F8ED5C" w:rsidR="00D7443B" w:rsidRDefault="00D7443B" w:rsidP="00B10AA3">
      <w:pPr>
        <w:pStyle w:val="Header"/>
        <w:ind w:left="1440"/>
      </w:pPr>
      <w:r>
        <w:tab/>
      </w:r>
      <w:r>
        <w:tab/>
      </w:r>
    </w:p>
    <w:p w14:paraId="2751204D" w14:textId="77777777" w:rsidR="00B10AA3" w:rsidRDefault="003153E7" w:rsidP="00B10AA3">
      <w:pPr>
        <w:jc w:val="center"/>
        <w:rPr>
          <w:b/>
          <w:sz w:val="26"/>
          <w:szCs w:val="26"/>
          <w:u w:val="single"/>
        </w:rPr>
      </w:pPr>
      <w:r w:rsidRPr="00D7443B">
        <w:rPr>
          <w:b/>
          <w:sz w:val="26"/>
          <w:szCs w:val="26"/>
          <w:u w:val="single"/>
        </w:rPr>
        <w:t xml:space="preserve">Preparing Makes Sense for </w:t>
      </w:r>
      <w:r w:rsidR="009E045D" w:rsidRPr="00D7443B">
        <w:rPr>
          <w:b/>
          <w:sz w:val="26"/>
          <w:szCs w:val="26"/>
          <w:u w:val="single"/>
        </w:rPr>
        <w:t>People with Disabilities and</w:t>
      </w:r>
      <w:r w:rsidR="00E574C0" w:rsidRPr="00D7443B">
        <w:rPr>
          <w:b/>
          <w:sz w:val="26"/>
          <w:szCs w:val="26"/>
          <w:u w:val="single"/>
        </w:rPr>
        <w:t xml:space="preserve"> Special Needs</w:t>
      </w:r>
    </w:p>
    <w:p w14:paraId="2F82F3FE" w14:textId="77777777" w:rsidR="00B10AA3" w:rsidRDefault="00B10AA3" w:rsidP="00B10AA3">
      <w:pPr>
        <w:jc w:val="center"/>
        <w:rPr>
          <w:b/>
          <w:sz w:val="26"/>
          <w:szCs w:val="26"/>
          <w:u w:val="single"/>
        </w:rPr>
      </w:pPr>
      <w:bookmarkStart w:id="0" w:name="_GoBack"/>
      <w:bookmarkEnd w:id="0"/>
    </w:p>
    <w:p w14:paraId="50D8C42A" w14:textId="6E50DEDF" w:rsidR="00B80786" w:rsidRPr="00B10AA3" w:rsidRDefault="00957137" w:rsidP="00B10AA3">
      <w:pPr>
        <w:rPr>
          <w:rFonts w:ascii="Arial" w:hAnsi="Arial" w:cs="Arial"/>
          <w:sz w:val="22"/>
          <w:szCs w:val="22"/>
        </w:rPr>
      </w:pPr>
      <w:r w:rsidRPr="00B10AA3">
        <w:rPr>
          <w:rFonts w:ascii="Arial" w:hAnsi="Arial" w:cs="Arial"/>
          <w:b/>
          <w:sz w:val="22"/>
          <w:szCs w:val="22"/>
        </w:rPr>
        <w:t>Get a kit of Emergency Supplies</w:t>
      </w:r>
    </w:p>
    <w:p w14:paraId="26EA5EC1" w14:textId="77777777" w:rsidR="00957137" w:rsidRPr="00B10AA3" w:rsidRDefault="00957137" w:rsidP="00B80786">
      <w:pPr>
        <w:pStyle w:val="ListParagraph"/>
        <w:autoSpaceDE w:val="0"/>
        <w:autoSpaceDN w:val="0"/>
        <w:adjustRightInd w:val="0"/>
        <w:spacing w:after="0" w:line="240" w:lineRule="auto"/>
        <w:ind w:left="900"/>
        <w:rPr>
          <w:rFonts w:ascii="Arial" w:hAnsi="Arial" w:cs="Arial"/>
          <w:sz w:val="20"/>
          <w:szCs w:val="20"/>
        </w:rPr>
      </w:pPr>
      <w:r w:rsidRPr="00B10AA3">
        <w:rPr>
          <w:rFonts w:ascii="Arial" w:hAnsi="Arial" w:cs="Arial"/>
          <w:sz w:val="20"/>
          <w:szCs w:val="20"/>
        </w:rPr>
        <w:t>The first step is to consider how an emergency might affect your individual needs.  Plan to make it on your own, for at least three days.  It’s possible that you will not have access to a medical facility or even a drugstore. It is crucial that you and your family think about what kinds of resources you use on a daily basis and what you might do if those resources are limited or not available.</w:t>
      </w:r>
    </w:p>
    <w:p w14:paraId="0841EC08" w14:textId="77777777" w:rsidR="00957137" w:rsidRPr="00B10AA3" w:rsidRDefault="00957137" w:rsidP="00506F51">
      <w:pPr>
        <w:autoSpaceDE w:val="0"/>
        <w:autoSpaceDN w:val="0"/>
        <w:adjustRightInd w:val="0"/>
        <w:ind w:left="900"/>
        <w:rPr>
          <w:rFonts w:ascii="Arial" w:hAnsi="Arial" w:cs="Arial"/>
        </w:rPr>
      </w:pPr>
      <w:r w:rsidRPr="00B10AA3">
        <w:rPr>
          <w:rFonts w:ascii="Arial" w:hAnsi="Arial" w:cs="Arial"/>
          <w:b/>
        </w:rPr>
        <w:t>Basic Supplies</w:t>
      </w:r>
      <w:r w:rsidRPr="00B10AA3">
        <w:rPr>
          <w:rFonts w:ascii="Arial" w:hAnsi="Arial" w:cs="Arial"/>
        </w:rPr>
        <w:t xml:space="preserve"> – Food, water, clean air and any life-sustaining items you require</w:t>
      </w:r>
    </w:p>
    <w:p w14:paraId="6408A12E" w14:textId="77777777" w:rsidR="00957137" w:rsidRPr="00B10AA3" w:rsidRDefault="00957137" w:rsidP="00506F51">
      <w:pPr>
        <w:autoSpaceDE w:val="0"/>
        <w:autoSpaceDN w:val="0"/>
        <w:adjustRightInd w:val="0"/>
        <w:ind w:left="900"/>
        <w:rPr>
          <w:rFonts w:ascii="Arial" w:hAnsi="Arial" w:cs="Arial"/>
        </w:rPr>
      </w:pPr>
      <w:r w:rsidRPr="00B10AA3">
        <w:rPr>
          <w:rFonts w:ascii="Arial" w:hAnsi="Arial" w:cs="Arial"/>
          <w:b/>
        </w:rPr>
        <w:t>Medications and Medical Supplies</w:t>
      </w:r>
      <w:r w:rsidRPr="00B10AA3">
        <w:rPr>
          <w:rFonts w:ascii="Arial" w:hAnsi="Arial" w:cs="Arial"/>
        </w:rPr>
        <w:t xml:space="preserve"> – Be sure you have what you need on hand to make it on your own for at least a week.</w:t>
      </w:r>
    </w:p>
    <w:p w14:paraId="3A1C5D58" w14:textId="77777777" w:rsidR="00957137" w:rsidRPr="00B10AA3" w:rsidRDefault="00F4527E" w:rsidP="00506F51">
      <w:pPr>
        <w:autoSpaceDE w:val="0"/>
        <w:autoSpaceDN w:val="0"/>
        <w:adjustRightInd w:val="0"/>
        <w:ind w:left="900"/>
        <w:rPr>
          <w:rFonts w:ascii="Arial" w:hAnsi="Arial" w:cs="Arial"/>
        </w:rPr>
      </w:pPr>
      <w:r w:rsidRPr="00B10AA3">
        <w:rPr>
          <w:rFonts w:ascii="Arial" w:hAnsi="Arial" w:cs="Arial"/>
          <w:b/>
        </w:rPr>
        <w:t>Additional Items</w:t>
      </w:r>
      <w:r w:rsidRPr="00B10AA3">
        <w:rPr>
          <w:rFonts w:ascii="Arial" w:hAnsi="Arial" w:cs="Arial"/>
        </w:rPr>
        <w:t xml:space="preserve"> – Other things specific to your personal needs; eyeglasses, hearing aids, oxygen, wheelchair battery, etc.</w:t>
      </w:r>
    </w:p>
    <w:p w14:paraId="6D35C791" w14:textId="77777777" w:rsidR="00F4527E" w:rsidRPr="00B10AA3" w:rsidRDefault="00F4527E" w:rsidP="00506F51">
      <w:pPr>
        <w:autoSpaceDE w:val="0"/>
        <w:autoSpaceDN w:val="0"/>
        <w:adjustRightInd w:val="0"/>
        <w:ind w:left="900"/>
        <w:rPr>
          <w:rFonts w:ascii="Arial" w:hAnsi="Arial" w:cs="Arial"/>
        </w:rPr>
      </w:pPr>
      <w:r w:rsidRPr="00B10AA3">
        <w:rPr>
          <w:rFonts w:ascii="Arial" w:hAnsi="Arial" w:cs="Arial"/>
          <w:b/>
        </w:rPr>
        <w:t>Emergency Documents</w:t>
      </w:r>
      <w:r w:rsidRPr="00B10AA3">
        <w:rPr>
          <w:rFonts w:ascii="Arial" w:hAnsi="Arial" w:cs="Arial"/>
        </w:rPr>
        <w:t xml:space="preserve"> – Copies of important documents; family records, wills, power of attorney, deeds, social security numbers, credit card and bank information, etc.  Keep these documents in a waterproof container or bag.</w:t>
      </w:r>
    </w:p>
    <w:p w14:paraId="4335F445" w14:textId="77777777" w:rsidR="00F4527E" w:rsidRPr="00B10AA3" w:rsidRDefault="00F4527E" w:rsidP="00F4527E">
      <w:pPr>
        <w:autoSpaceDE w:val="0"/>
        <w:autoSpaceDN w:val="0"/>
        <w:adjustRightInd w:val="0"/>
        <w:rPr>
          <w:rFonts w:ascii="Arial" w:hAnsi="Arial" w:cs="Arial"/>
          <w:b/>
        </w:rPr>
      </w:pPr>
    </w:p>
    <w:p w14:paraId="07E8D8CE" w14:textId="53393A92" w:rsidR="00F4527E" w:rsidRPr="00B10AA3" w:rsidRDefault="00F4527E" w:rsidP="00B10AA3">
      <w:pPr>
        <w:pStyle w:val="ListParagraph"/>
        <w:autoSpaceDE w:val="0"/>
        <w:autoSpaceDN w:val="0"/>
        <w:adjustRightInd w:val="0"/>
        <w:spacing w:after="0" w:line="240" w:lineRule="auto"/>
        <w:ind w:left="0"/>
        <w:rPr>
          <w:rFonts w:ascii="Arial" w:hAnsi="Arial" w:cs="Arial"/>
          <w:b/>
          <w:sz w:val="20"/>
          <w:szCs w:val="20"/>
        </w:rPr>
      </w:pPr>
      <w:r w:rsidRPr="00B10AA3">
        <w:rPr>
          <w:rFonts w:ascii="Arial" w:hAnsi="Arial" w:cs="Arial"/>
          <w:b/>
          <w:sz w:val="20"/>
          <w:szCs w:val="20"/>
        </w:rPr>
        <w:t xml:space="preserve">Make a Plan </w:t>
      </w:r>
      <w:r w:rsidR="00B10AA3" w:rsidRPr="00B10AA3">
        <w:rPr>
          <w:rFonts w:ascii="Arial" w:hAnsi="Arial" w:cs="Arial"/>
          <w:b/>
          <w:sz w:val="20"/>
          <w:szCs w:val="20"/>
        </w:rPr>
        <w:t>for</w:t>
      </w:r>
      <w:r w:rsidRPr="00B10AA3">
        <w:rPr>
          <w:rFonts w:ascii="Arial" w:hAnsi="Arial" w:cs="Arial"/>
          <w:b/>
          <w:sz w:val="20"/>
          <w:szCs w:val="20"/>
        </w:rPr>
        <w:t xml:space="preserve"> What You Will Do in an Emergency</w:t>
      </w:r>
    </w:p>
    <w:p w14:paraId="0AD2133B" w14:textId="77777777" w:rsidR="00F4527E" w:rsidRPr="00B10AA3" w:rsidRDefault="00F4527E" w:rsidP="00506F51">
      <w:pPr>
        <w:autoSpaceDE w:val="0"/>
        <w:autoSpaceDN w:val="0"/>
        <w:adjustRightInd w:val="0"/>
        <w:ind w:left="900"/>
        <w:rPr>
          <w:rFonts w:ascii="Arial" w:hAnsi="Arial" w:cs="Arial"/>
        </w:rPr>
      </w:pPr>
      <w:r w:rsidRPr="00B10AA3">
        <w:rPr>
          <w:rFonts w:ascii="Arial" w:hAnsi="Arial" w:cs="Arial"/>
          <w:b/>
        </w:rPr>
        <w:t>Create a Personal Support Network</w:t>
      </w:r>
      <w:r w:rsidRPr="00B10AA3">
        <w:rPr>
          <w:rFonts w:ascii="Arial" w:hAnsi="Arial" w:cs="Arial"/>
        </w:rPr>
        <w:t xml:space="preserve"> - If you anticipate needing assistance during a disaster, make a list of family, friends and others who will be part of your plan. Talk to these people and ask them to be part of your support network.</w:t>
      </w:r>
    </w:p>
    <w:p w14:paraId="38388158" w14:textId="77777777" w:rsidR="0038424A" w:rsidRPr="00B10AA3" w:rsidRDefault="0038424A" w:rsidP="00506F51">
      <w:pPr>
        <w:autoSpaceDE w:val="0"/>
        <w:autoSpaceDN w:val="0"/>
        <w:adjustRightInd w:val="0"/>
        <w:ind w:left="900"/>
        <w:rPr>
          <w:rFonts w:ascii="Arial" w:hAnsi="Arial" w:cs="Arial"/>
        </w:rPr>
      </w:pPr>
      <w:r w:rsidRPr="00B10AA3">
        <w:rPr>
          <w:rFonts w:ascii="Arial" w:hAnsi="Arial" w:cs="Arial"/>
          <w:b/>
        </w:rPr>
        <w:t>Develop a Family Communications Plan</w:t>
      </w:r>
      <w:r w:rsidRPr="00B10AA3">
        <w:rPr>
          <w:rFonts w:ascii="Arial" w:hAnsi="Arial" w:cs="Arial"/>
        </w:rPr>
        <w:t xml:space="preserve"> - Your family may not be together when disaster strikes, so plan how you will contact one another and review what you will do in different situations.</w:t>
      </w:r>
    </w:p>
    <w:p w14:paraId="6AC6EEAC" w14:textId="77777777" w:rsidR="0038424A" w:rsidRPr="00B10AA3" w:rsidRDefault="0038424A" w:rsidP="00506F51">
      <w:pPr>
        <w:autoSpaceDE w:val="0"/>
        <w:autoSpaceDN w:val="0"/>
        <w:adjustRightInd w:val="0"/>
        <w:ind w:left="900"/>
        <w:rPr>
          <w:rFonts w:ascii="Arial" w:hAnsi="Arial" w:cs="Arial"/>
        </w:rPr>
      </w:pPr>
      <w:r w:rsidRPr="00B10AA3">
        <w:rPr>
          <w:rFonts w:ascii="Arial" w:hAnsi="Arial" w:cs="Arial"/>
          <w:b/>
        </w:rPr>
        <w:t>Deciding to Stay or Go</w:t>
      </w:r>
      <w:r w:rsidRPr="00B10AA3">
        <w:rPr>
          <w:rFonts w:ascii="Arial" w:hAnsi="Arial" w:cs="Arial"/>
        </w:rPr>
        <w:t xml:space="preserve"> - Depending on your circumstances and the nature of the emergency, the first important decision is whether you stay or go. You should understand and plan for both possibilities</w:t>
      </w:r>
    </w:p>
    <w:p w14:paraId="6CBF374A" w14:textId="77777777" w:rsidR="0038424A" w:rsidRPr="00B10AA3" w:rsidRDefault="0038424A" w:rsidP="00506F51">
      <w:pPr>
        <w:autoSpaceDE w:val="0"/>
        <w:autoSpaceDN w:val="0"/>
        <w:adjustRightInd w:val="0"/>
        <w:ind w:left="900"/>
        <w:rPr>
          <w:rFonts w:ascii="Arial" w:hAnsi="Arial" w:cs="Arial"/>
        </w:rPr>
      </w:pPr>
      <w:r w:rsidRPr="00B10AA3">
        <w:rPr>
          <w:rFonts w:ascii="Arial" w:hAnsi="Arial" w:cs="Arial"/>
          <w:b/>
        </w:rPr>
        <w:t xml:space="preserve">Consider Your </w:t>
      </w:r>
      <w:r w:rsidR="009E045D" w:rsidRPr="00B10AA3">
        <w:rPr>
          <w:rFonts w:ascii="Arial" w:hAnsi="Arial" w:cs="Arial"/>
          <w:b/>
        </w:rPr>
        <w:t xml:space="preserve">Service Animal or </w:t>
      </w:r>
      <w:r w:rsidRPr="00B10AA3">
        <w:rPr>
          <w:rFonts w:ascii="Arial" w:hAnsi="Arial" w:cs="Arial"/>
          <w:b/>
        </w:rPr>
        <w:t>Pets</w:t>
      </w:r>
      <w:r w:rsidRPr="00B10AA3">
        <w:rPr>
          <w:rFonts w:ascii="Arial" w:hAnsi="Arial" w:cs="Arial"/>
        </w:rPr>
        <w:t xml:space="preserve"> - You will need to make plans in advance for your pets and service animals. Keep in mind that what’s best for you is typically what’s best for your animals. Plan in advance for shelter alternatives that will work for both you and your pets.</w:t>
      </w:r>
    </w:p>
    <w:p w14:paraId="7EB906FE" w14:textId="77777777" w:rsidR="0038424A" w:rsidRPr="00B10AA3" w:rsidRDefault="0038424A" w:rsidP="00506F51">
      <w:pPr>
        <w:autoSpaceDE w:val="0"/>
        <w:autoSpaceDN w:val="0"/>
        <w:adjustRightInd w:val="0"/>
        <w:ind w:left="900"/>
        <w:rPr>
          <w:rFonts w:ascii="Arial" w:hAnsi="Arial" w:cs="Arial"/>
        </w:rPr>
      </w:pPr>
      <w:r w:rsidRPr="00B10AA3">
        <w:rPr>
          <w:rFonts w:ascii="Arial" w:hAnsi="Arial" w:cs="Arial"/>
          <w:b/>
        </w:rPr>
        <w:t>Staying Put</w:t>
      </w:r>
      <w:r w:rsidRPr="00B10AA3">
        <w:rPr>
          <w:rFonts w:ascii="Arial" w:hAnsi="Arial" w:cs="Arial"/>
        </w:rPr>
        <w:t xml:space="preserve"> - There may be situations when it’s simply best to stay where you are and avoid any uncertainty outside. Consider what you can do to safely shelter-in-place alone or with friends, family or neighbors.</w:t>
      </w:r>
    </w:p>
    <w:p w14:paraId="1B4E3AE2" w14:textId="77777777" w:rsidR="00F4527E" w:rsidRPr="00B10AA3" w:rsidRDefault="00F4527E" w:rsidP="00506F51">
      <w:pPr>
        <w:autoSpaceDE w:val="0"/>
        <w:autoSpaceDN w:val="0"/>
        <w:adjustRightInd w:val="0"/>
        <w:ind w:left="900"/>
        <w:rPr>
          <w:rFonts w:ascii="Arial" w:hAnsi="Arial" w:cs="Arial"/>
        </w:rPr>
      </w:pPr>
      <w:r w:rsidRPr="00B10AA3">
        <w:rPr>
          <w:rFonts w:ascii="Arial" w:hAnsi="Arial" w:cs="Arial"/>
          <w:b/>
        </w:rPr>
        <w:t>Evacuation</w:t>
      </w:r>
      <w:r w:rsidRPr="00B10AA3">
        <w:rPr>
          <w:rFonts w:ascii="Arial" w:hAnsi="Arial" w:cs="Arial"/>
        </w:rPr>
        <w:t xml:space="preserve"> – Plan how you will get away and anticipate where you will go.</w:t>
      </w:r>
    </w:p>
    <w:p w14:paraId="2335A647" w14:textId="77777777" w:rsidR="00F4527E" w:rsidRPr="00B10AA3" w:rsidRDefault="00F4527E" w:rsidP="00506F51">
      <w:pPr>
        <w:autoSpaceDE w:val="0"/>
        <w:autoSpaceDN w:val="0"/>
        <w:adjustRightInd w:val="0"/>
        <w:ind w:left="900"/>
        <w:rPr>
          <w:rFonts w:ascii="Arial" w:hAnsi="Arial" w:cs="Arial"/>
        </w:rPr>
      </w:pPr>
      <w:r w:rsidRPr="00B10AA3">
        <w:rPr>
          <w:rFonts w:ascii="Arial" w:hAnsi="Arial" w:cs="Arial"/>
          <w:b/>
        </w:rPr>
        <w:t>Fire Safety</w:t>
      </w:r>
      <w:r w:rsidRPr="00B10AA3">
        <w:rPr>
          <w:rFonts w:ascii="Arial" w:hAnsi="Arial" w:cs="Arial"/>
        </w:rPr>
        <w:t xml:space="preserve"> – Plan two ways out of every room in case of fire.</w:t>
      </w:r>
    </w:p>
    <w:p w14:paraId="5C38B1C8" w14:textId="77777777" w:rsidR="0038424A" w:rsidRPr="00B10AA3" w:rsidRDefault="0038424A" w:rsidP="0038424A">
      <w:pPr>
        <w:autoSpaceDE w:val="0"/>
        <w:autoSpaceDN w:val="0"/>
        <w:adjustRightInd w:val="0"/>
        <w:rPr>
          <w:rFonts w:ascii="Arial" w:hAnsi="Arial" w:cs="Arial"/>
          <w:b/>
        </w:rPr>
      </w:pPr>
    </w:p>
    <w:p w14:paraId="06092425" w14:textId="77777777" w:rsidR="0038424A" w:rsidRPr="00B10AA3" w:rsidRDefault="0038424A" w:rsidP="00B10AA3">
      <w:pPr>
        <w:pStyle w:val="ListParagraph"/>
        <w:autoSpaceDE w:val="0"/>
        <w:autoSpaceDN w:val="0"/>
        <w:adjustRightInd w:val="0"/>
        <w:spacing w:after="0" w:line="240" w:lineRule="auto"/>
        <w:ind w:left="0"/>
        <w:rPr>
          <w:rFonts w:ascii="Arial" w:hAnsi="Arial" w:cs="Arial"/>
          <w:sz w:val="20"/>
          <w:szCs w:val="20"/>
        </w:rPr>
      </w:pPr>
      <w:r w:rsidRPr="00B10AA3">
        <w:rPr>
          <w:rFonts w:ascii="Arial" w:hAnsi="Arial" w:cs="Arial"/>
          <w:b/>
          <w:sz w:val="20"/>
          <w:szCs w:val="20"/>
        </w:rPr>
        <w:t>Be Informed About What Might Happen</w:t>
      </w:r>
    </w:p>
    <w:p w14:paraId="27BC54CB" w14:textId="77777777" w:rsidR="00D7443B" w:rsidRPr="00B10AA3" w:rsidRDefault="0038424A" w:rsidP="00D7443B">
      <w:pPr>
        <w:autoSpaceDE w:val="0"/>
        <w:autoSpaceDN w:val="0"/>
        <w:adjustRightInd w:val="0"/>
        <w:ind w:left="900"/>
        <w:rPr>
          <w:rFonts w:ascii="Arial" w:hAnsi="Arial" w:cs="Arial"/>
        </w:rPr>
      </w:pPr>
      <w:r w:rsidRPr="00B10AA3">
        <w:rPr>
          <w:rFonts w:ascii="Arial" w:hAnsi="Arial" w:cs="Arial"/>
        </w:rPr>
        <w:t xml:space="preserve">It’s important to stay informed about what might happen and know what types of emergencies are likely to affect your region.  For more information about specific types of emergencies, visit </w:t>
      </w:r>
      <w:hyperlink r:id="rId8" w:history="1">
        <w:r w:rsidRPr="00B10AA3">
          <w:rPr>
            <w:rStyle w:val="Hyperlink"/>
            <w:rFonts w:ascii="Arial" w:hAnsi="Arial" w:cs="Arial"/>
          </w:rPr>
          <w:t>www.ready.gov</w:t>
        </w:r>
      </w:hyperlink>
      <w:r w:rsidRPr="00B10AA3">
        <w:rPr>
          <w:rFonts w:ascii="Arial" w:hAnsi="Arial" w:cs="Arial"/>
        </w:rPr>
        <w:t xml:space="preserve"> or call 1-800-BE-READY.</w:t>
      </w:r>
    </w:p>
    <w:p w14:paraId="7F0DAFCE" w14:textId="77777777" w:rsidR="00756B1A" w:rsidRDefault="00756B1A" w:rsidP="00506F51">
      <w:pPr>
        <w:autoSpaceDE w:val="0"/>
        <w:autoSpaceDN w:val="0"/>
        <w:adjustRightInd w:val="0"/>
        <w:ind w:left="900"/>
        <w:rPr>
          <w:rFonts w:ascii="AkzidenzGroteskBE-Light" w:hAnsi="AkzidenzGroteskBE-Light" w:cs="AkzidenzGroteskBE-Light"/>
        </w:rPr>
      </w:pPr>
    </w:p>
    <w:p w14:paraId="4B1E7DA7" w14:textId="79AB5569" w:rsidR="00756B1A" w:rsidRDefault="00756B1A" w:rsidP="00506F51">
      <w:pPr>
        <w:autoSpaceDE w:val="0"/>
        <w:autoSpaceDN w:val="0"/>
        <w:adjustRightInd w:val="0"/>
        <w:ind w:left="900"/>
        <w:rPr>
          <w:rFonts w:ascii="AkzidenzGroteskBE-Light" w:hAnsi="AkzidenzGroteskBE-Light" w:cs="AkzidenzGroteskBE-Light"/>
        </w:rPr>
      </w:pPr>
    </w:p>
    <w:p w14:paraId="6BC74768" w14:textId="77777777" w:rsidR="00756B1A" w:rsidRDefault="00756B1A" w:rsidP="00506F51">
      <w:pPr>
        <w:autoSpaceDE w:val="0"/>
        <w:autoSpaceDN w:val="0"/>
        <w:adjustRightInd w:val="0"/>
        <w:ind w:left="900"/>
        <w:rPr>
          <w:rFonts w:ascii="AkzidenzGroteskBE-Light" w:hAnsi="AkzidenzGroteskBE-Light" w:cs="AkzidenzGroteskBE-Light"/>
        </w:rPr>
      </w:pPr>
    </w:p>
    <w:p w14:paraId="6F6B7D4E" w14:textId="77777777" w:rsidR="00D7443B" w:rsidRDefault="00D7443B" w:rsidP="0038424A">
      <w:pPr>
        <w:autoSpaceDE w:val="0"/>
        <w:autoSpaceDN w:val="0"/>
        <w:adjustRightInd w:val="0"/>
        <w:ind w:left="1170"/>
        <w:rPr>
          <w:rFonts w:cs="AkzidenzGroteskBE-Light"/>
        </w:rPr>
      </w:pPr>
    </w:p>
    <w:p w14:paraId="09B2FC78" w14:textId="77777777" w:rsidR="00D7443B" w:rsidRDefault="00D7443B" w:rsidP="0038424A">
      <w:pPr>
        <w:autoSpaceDE w:val="0"/>
        <w:autoSpaceDN w:val="0"/>
        <w:adjustRightInd w:val="0"/>
        <w:ind w:left="1170"/>
        <w:rPr>
          <w:rFonts w:cs="AkzidenzGroteskBE-Light"/>
        </w:rPr>
      </w:pPr>
    </w:p>
    <w:p w14:paraId="328C470F" w14:textId="77777777" w:rsidR="00D7443B" w:rsidRDefault="00D7443B" w:rsidP="0038424A">
      <w:pPr>
        <w:autoSpaceDE w:val="0"/>
        <w:autoSpaceDN w:val="0"/>
        <w:adjustRightInd w:val="0"/>
        <w:ind w:left="1170"/>
        <w:rPr>
          <w:rFonts w:cs="AkzidenzGroteskBE-Light"/>
        </w:rPr>
      </w:pPr>
    </w:p>
    <w:p w14:paraId="4A8EDE85" w14:textId="77777777" w:rsidR="00D7443B" w:rsidRDefault="00D7443B" w:rsidP="0038424A">
      <w:pPr>
        <w:autoSpaceDE w:val="0"/>
        <w:autoSpaceDN w:val="0"/>
        <w:adjustRightInd w:val="0"/>
        <w:ind w:left="1170"/>
        <w:rPr>
          <w:rFonts w:cs="AkzidenzGroteskBE-Light"/>
        </w:rPr>
      </w:pPr>
    </w:p>
    <w:p w14:paraId="65FB6683" w14:textId="77777777" w:rsidR="00D7443B" w:rsidRDefault="00396913" w:rsidP="00D7443B">
      <w:pPr>
        <w:pStyle w:val="Footer"/>
      </w:pPr>
      <w:r>
        <w:rPr>
          <w:rFonts w:cs="AkzidenzGroteskBE-Light"/>
        </w:rPr>
        <w:t xml:space="preserve">                              </w:t>
      </w:r>
      <w:r w:rsidR="00D7443B">
        <w:rPr>
          <w:rFonts w:cs="AkzidenzGroteskBE-Light"/>
        </w:rPr>
        <w:t xml:space="preserve">                    </w:t>
      </w:r>
      <w:r w:rsidR="00D7443B">
        <w:rPr>
          <w:noProof/>
        </w:rPr>
        <w:drawing>
          <wp:anchor distT="0" distB="0" distL="114300" distR="114300" simplePos="0" relativeHeight="251669504" behindDoc="0" locked="0" layoutInCell="1" allowOverlap="1" wp14:anchorId="55C0F3E4" wp14:editId="66595DA6">
            <wp:simplePos x="0" y="0"/>
            <wp:positionH relativeFrom="column">
              <wp:posOffset>5600700</wp:posOffset>
            </wp:positionH>
            <wp:positionV relativeFrom="paragraph">
              <wp:posOffset>-105410</wp:posOffset>
            </wp:positionV>
            <wp:extent cx="561975" cy="561975"/>
            <wp:effectExtent l="19050" t="0" r="9525" b="0"/>
            <wp:wrapNone/>
            <wp:docPr id="1" name="Picture 2" desc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JPG"/>
                    <pic:cNvPicPr/>
                  </pic:nvPicPr>
                  <pic:blipFill>
                    <a:blip r:embed="rId9" cstate="print"/>
                    <a:stretch>
                      <a:fillRect/>
                    </a:stretch>
                  </pic:blipFill>
                  <pic:spPr>
                    <a:xfrm>
                      <a:off x="0" y="0"/>
                      <a:ext cx="561975" cy="561975"/>
                    </a:xfrm>
                    <a:prstGeom prst="rect">
                      <a:avLst/>
                    </a:prstGeom>
                  </pic:spPr>
                </pic:pic>
              </a:graphicData>
            </a:graphic>
          </wp:anchor>
        </w:drawing>
      </w:r>
      <w:r w:rsidR="00D7443B">
        <w:t xml:space="preserve">                             INDIANA COUNTY DISASTER PLANNING COMMITTEE</w:t>
      </w:r>
    </w:p>
    <w:p w14:paraId="78989364" w14:textId="4E2C8146" w:rsidR="00396913" w:rsidRPr="0038424A" w:rsidRDefault="00B10AA3" w:rsidP="0038424A">
      <w:pPr>
        <w:autoSpaceDE w:val="0"/>
        <w:autoSpaceDN w:val="0"/>
        <w:adjustRightInd w:val="0"/>
        <w:ind w:left="1170"/>
        <w:rPr>
          <w:rFonts w:cs="AkzidenzGroteskBE-Light"/>
        </w:rPr>
      </w:pPr>
      <w:r>
        <w:rPr>
          <w:noProof/>
        </w:rPr>
        <mc:AlternateContent>
          <mc:Choice Requires="wps">
            <w:drawing>
              <wp:anchor distT="0" distB="0" distL="114300" distR="114300" simplePos="0" relativeHeight="251668480" behindDoc="0" locked="0" layoutInCell="1" allowOverlap="1" wp14:anchorId="0D6A91C2" wp14:editId="34F24ACE">
                <wp:simplePos x="0" y="0"/>
                <wp:positionH relativeFrom="column">
                  <wp:posOffset>238125</wp:posOffset>
                </wp:positionH>
                <wp:positionV relativeFrom="paragraph">
                  <wp:posOffset>37465</wp:posOffset>
                </wp:positionV>
                <wp:extent cx="5391150" cy="635"/>
                <wp:effectExtent l="19050" t="13970" r="19050" b="1397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723FEA" id="AutoShape 11" o:spid="_x0000_s1026" type="#_x0000_t32" style="position:absolute;margin-left:18.75pt;margin-top:2.95pt;width:424.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" strokecolor="black [3213]" strokeweight="2pt">
                <v:shadow color="#7f7f7f [1601]" opacity=".5" offset="1pt"/>
              </v:shape>
            </w:pict>
          </mc:Fallback>
        </mc:AlternateContent>
      </w:r>
    </w:p>
    <w:sectPr w:rsidR="00396913" w:rsidRPr="0038424A" w:rsidSect="00506F51">
      <w:pgSz w:w="12240" w:h="15840"/>
      <w:pgMar w:top="72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zidenzGroteskBE-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5791"/>
    <w:multiLevelType w:val="hybridMultilevel"/>
    <w:tmpl w:val="A90A7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114F87"/>
    <w:multiLevelType w:val="hybridMultilevel"/>
    <w:tmpl w:val="FD2ABC1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3E7"/>
    <w:rsid w:val="00135E3A"/>
    <w:rsid w:val="0013731C"/>
    <w:rsid w:val="00143648"/>
    <w:rsid w:val="003153E7"/>
    <w:rsid w:val="0038424A"/>
    <w:rsid w:val="00396913"/>
    <w:rsid w:val="00506F51"/>
    <w:rsid w:val="00602E78"/>
    <w:rsid w:val="00756B1A"/>
    <w:rsid w:val="00957137"/>
    <w:rsid w:val="0097196E"/>
    <w:rsid w:val="009C7CB3"/>
    <w:rsid w:val="009E045D"/>
    <w:rsid w:val="00A2266E"/>
    <w:rsid w:val="00B10AA3"/>
    <w:rsid w:val="00B80786"/>
    <w:rsid w:val="00B8594B"/>
    <w:rsid w:val="00BA0AD2"/>
    <w:rsid w:val="00D7443B"/>
    <w:rsid w:val="00E574C0"/>
    <w:rsid w:val="00F45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f99,#fcc"/>
      <o:colormenu v:ext="edit" fillcolor="#fcc"/>
    </o:shapedefaults>
    <o:shapelayout v:ext="edit">
      <o:idmap v:ext="edit" data="1"/>
      <o:rules v:ext="edit">
        <o:r id="V:Rule3" type="connector" idref="#_x0000_s1031"/>
        <o:r id="V:Rule4" type="connector" idref="#_x0000_s1035"/>
      </o:rules>
    </o:shapelayout>
  </w:shapeDefaults>
  <w:decimalSymbol w:val="."/>
  <w:listSeparator w:val=","/>
  <w14:docId w14:val="5DA118A7"/>
  <w15:docId w15:val="{9E04B13D-1A38-4C60-B135-4DEE3BC8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B1A"/>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137"/>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unhideWhenUsed/>
    <w:rsid w:val="0038424A"/>
    <w:rPr>
      <w:color w:val="0000FF" w:themeColor="hyperlink"/>
      <w:u w:val="single"/>
    </w:rPr>
  </w:style>
  <w:style w:type="paragraph" w:styleId="BalloonText">
    <w:name w:val="Balloon Text"/>
    <w:basedOn w:val="Normal"/>
    <w:link w:val="BalloonTextChar"/>
    <w:uiPriority w:val="99"/>
    <w:semiHidden/>
    <w:unhideWhenUsed/>
    <w:rsid w:val="00396913"/>
    <w:rPr>
      <w:rFonts w:ascii="Tahoma" w:eastAsiaTheme="minorHAnsi" w:hAnsi="Tahoma" w:cs="Tahoma"/>
      <w:color w:val="auto"/>
      <w:kern w:val="0"/>
      <w:sz w:val="16"/>
      <w:szCs w:val="16"/>
    </w:rPr>
  </w:style>
  <w:style w:type="character" w:customStyle="1" w:styleId="BalloonTextChar">
    <w:name w:val="Balloon Text Char"/>
    <w:basedOn w:val="DefaultParagraphFont"/>
    <w:link w:val="BalloonText"/>
    <w:uiPriority w:val="99"/>
    <w:semiHidden/>
    <w:rsid w:val="00396913"/>
    <w:rPr>
      <w:rFonts w:ascii="Tahoma" w:hAnsi="Tahoma" w:cs="Tahoma"/>
      <w:sz w:val="16"/>
      <w:szCs w:val="16"/>
    </w:rPr>
  </w:style>
  <w:style w:type="paragraph" w:styleId="Header">
    <w:name w:val="header"/>
    <w:basedOn w:val="Normal"/>
    <w:link w:val="HeaderChar"/>
    <w:uiPriority w:val="99"/>
    <w:unhideWhenUsed/>
    <w:rsid w:val="00D7443B"/>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basedOn w:val="DefaultParagraphFont"/>
    <w:link w:val="Header"/>
    <w:uiPriority w:val="99"/>
    <w:rsid w:val="00D7443B"/>
  </w:style>
  <w:style w:type="paragraph" w:styleId="Footer">
    <w:name w:val="footer"/>
    <w:basedOn w:val="Normal"/>
    <w:link w:val="FooterChar"/>
    <w:uiPriority w:val="99"/>
    <w:semiHidden/>
    <w:unhideWhenUsed/>
    <w:rsid w:val="00D7443B"/>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semiHidden/>
    <w:rsid w:val="00D7443B"/>
  </w:style>
  <w:style w:type="character" w:styleId="UnresolvedMention">
    <w:name w:val="Unresolved Mention"/>
    <w:basedOn w:val="DefaultParagraphFont"/>
    <w:uiPriority w:val="99"/>
    <w:semiHidden/>
    <w:unhideWhenUsed/>
    <w:rsid w:val="00B10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305193">
      <w:bodyDiv w:val="1"/>
      <w:marLeft w:val="0"/>
      <w:marRight w:val="0"/>
      <w:marTop w:val="0"/>
      <w:marBottom w:val="0"/>
      <w:divBdr>
        <w:top w:val="none" w:sz="0" w:space="0" w:color="auto"/>
        <w:left w:val="none" w:sz="0" w:space="0" w:color="auto"/>
        <w:bottom w:val="none" w:sz="0" w:space="0" w:color="auto"/>
        <w:right w:val="none" w:sz="0" w:space="0" w:color="auto"/>
      </w:divBdr>
    </w:div>
    <w:div w:id="147036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umterm\docs\DOCUMENT\HHSS\Web%20site\Documents%20for%20HHSS%20final%20website\www.ready.gov%20" TargetMode="External"/><Relationship Id="rId3" Type="http://schemas.openxmlformats.org/officeDocument/2006/relationships/styles" Target="styles.xml"/><Relationship Id="rId7" Type="http://schemas.openxmlformats.org/officeDocument/2006/relationships/hyperlink" Target="mailto:IndianacountyHHSS32@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0061B-5357-4266-9B80-8F13A09F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irmc</dc:creator>
  <cp:keywords/>
  <dc:description/>
  <cp:lastModifiedBy>Kathy Abb Baker</cp:lastModifiedBy>
  <cp:revision>2</cp:revision>
  <cp:lastPrinted>2012-03-26T19:21:00Z</cp:lastPrinted>
  <dcterms:created xsi:type="dcterms:W3CDTF">2019-08-23T14:29:00Z</dcterms:created>
  <dcterms:modified xsi:type="dcterms:W3CDTF">2019-08-23T14:29:00Z</dcterms:modified>
</cp:coreProperties>
</file>