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261BE" w14:textId="79D01BCE" w:rsidR="00D7443B" w:rsidRDefault="0097196E" w:rsidP="00D7443B">
      <w:pPr>
        <w:pStyle w:val="Header"/>
      </w:pPr>
      <w:r>
        <w:rPr>
          <w:b/>
          <w:noProof/>
          <w:sz w:val="26"/>
          <w:szCs w:val="26"/>
          <w:u w:val="single"/>
        </w:rPr>
        <w:drawing>
          <wp:anchor distT="0" distB="0" distL="114300" distR="114300" simplePos="0" relativeHeight="251664384" behindDoc="0" locked="0" layoutInCell="1" allowOverlap="1" wp14:anchorId="1B823350" wp14:editId="5350A20B">
            <wp:simplePos x="0" y="0"/>
            <wp:positionH relativeFrom="column">
              <wp:posOffset>-257175</wp:posOffset>
            </wp:positionH>
            <wp:positionV relativeFrom="paragraph">
              <wp:posOffset>-171450</wp:posOffset>
            </wp:positionV>
            <wp:extent cx="1571625" cy="1666875"/>
            <wp:effectExtent l="0" t="0" r="9525" b="0"/>
            <wp:wrapNone/>
            <wp:docPr id="4" name="Picture 1" descr="HHSS 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SS LOGO FINAL 2.jpg"/>
                    <pic:cNvPicPr/>
                  </pic:nvPicPr>
                  <pic:blipFill>
                    <a:blip r:embed="rId6" cstate="print">
                      <a:clrChange>
                        <a:clrFrom>
                          <a:srgbClr val="FDFDFD"/>
                        </a:clrFrom>
                        <a:clrTo>
                          <a:srgbClr val="FDFDFD">
                            <a:alpha val="0"/>
                          </a:srgbClr>
                        </a:clrTo>
                      </a:clrChange>
                    </a:blip>
                    <a:stretch>
                      <a:fillRect/>
                    </a:stretch>
                  </pic:blipFill>
                  <pic:spPr>
                    <a:xfrm>
                      <a:off x="0" y="0"/>
                      <a:ext cx="1571625" cy="1666875"/>
                    </a:xfrm>
                    <a:prstGeom prst="rect">
                      <a:avLst/>
                    </a:prstGeom>
                  </pic:spPr>
                </pic:pic>
              </a:graphicData>
            </a:graphic>
          </wp:anchor>
        </w:drawing>
      </w:r>
    </w:p>
    <w:p w14:paraId="76CC776F" w14:textId="77777777" w:rsidR="00D7443B" w:rsidRPr="00FA629B" w:rsidRDefault="00D7443B" w:rsidP="00D7443B">
      <w:pPr>
        <w:pStyle w:val="Header"/>
        <w:rPr>
          <w:color w:val="943634" w:themeColor="accent2" w:themeShade="BF"/>
        </w:rPr>
      </w:pPr>
    </w:p>
    <w:p w14:paraId="1D0ECD1F" w14:textId="4920F8E4" w:rsidR="00D7443B" w:rsidRPr="00FA629B" w:rsidRDefault="00D7443B" w:rsidP="00D7443B">
      <w:pPr>
        <w:pStyle w:val="Header"/>
        <w:rPr>
          <w:b/>
          <w:sz w:val="40"/>
          <w:szCs w:val="40"/>
        </w:rPr>
      </w:pPr>
      <w:r w:rsidRPr="00FA629B">
        <w:rPr>
          <w:b/>
          <w:color w:val="943634" w:themeColor="accent2" w:themeShade="BF"/>
          <w:sz w:val="40"/>
          <w:szCs w:val="40"/>
        </w:rPr>
        <w:t xml:space="preserve">                     </w:t>
      </w:r>
      <w:r w:rsidR="0097196E">
        <w:rPr>
          <w:b/>
          <w:color w:val="943634" w:themeColor="accent2" w:themeShade="BF"/>
          <w:sz w:val="40"/>
          <w:szCs w:val="40"/>
        </w:rPr>
        <w:t xml:space="preserve">  </w:t>
      </w:r>
      <w:r w:rsidR="00916008">
        <w:rPr>
          <w:b/>
          <w:color w:val="943634" w:themeColor="accent2" w:themeShade="BF"/>
          <w:sz w:val="40"/>
          <w:szCs w:val="40"/>
        </w:rPr>
        <w:t xml:space="preserve">  </w:t>
      </w:r>
      <w:r w:rsidRPr="00FA629B">
        <w:rPr>
          <w:b/>
          <w:color w:val="943634" w:themeColor="accent2" w:themeShade="BF"/>
          <w:sz w:val="40"/>
          <w:szCs w:val="40"/>
        </w:rPr>
        <w:t>HEALTH &amp; HUMAN SERVICES SUBCOMMITTEE</w:t>
      </w:r>
      <w:r w:rsidRPr="00FA629B">
        <w:rPr>
          <w:b/>
          <w:sz w:val="40"/>
          <w:szCs w:val="40"/>
        </w:rPr>
        <w:tab/>
      </w:r>
      <w:r w:rsidRPr="00FA629B">
        <w:rPr>
          <w:b/>
          <w:sz w:val="40"/>
          <w:szCs w:val="40"/>
        </w:rPr>
        <w:tab/>
      </w:r>
      <w:r w:rsidRPr="00FA629B">
        <w:rPr>
          <w:b/>
          <w:sz w:val="40"/>
          <w:szCs w:val="40"/>
        </w:rPr>
        <w:tab/>
      </w:r>
      <w:r w:rsidRPr="00FA629B">
        <w:rPr>
          <w:b/>
          <w:sz w:val="40"/>
          <w:szCs w:val="40"/>
        </w:rPr>
        <w:tab/>
      </w:r>
    </w:p>
    <w:p w14:paraId="5BDFD209" w14:textId="022047A2" w:rsidR="00D7443B" w:rsidRDefault="00F35AFB" w:rsidP="00D7443B">
      <w:pPr>
        <w:pStyle w:val="Header"/>
      </w:pPr>
      <w:r>
        <w:rPr>
          <w:noProof/>
        </w:rPr>
        <mc:AlternateContent>
          <mc:Choice Requires="wps">
            <w:drawing>
              <wp:anchor distT="0" distB="0" distL="114300" distR="114300" simplePos="0" relativeHeight="251663360" behindDoc="0" locked="0" layoutInCell="1" allowOverlap="1" wp14:anchorId="64878A61" wp14:editId="6C2507AC">
                <wp:simplePos x="0" y="0"/>
                <wp:positionH relativeFrom="column">
                  <wp:posOffset>1266825</wp:posOffset>
                </wp:positionH>
                <wp:positionV relativeFrom="paragraph">
                  <wp:posOffset>69850</wp:posOffset>
                </wp:positionV>
                <wp:extent cx="4991100" cy="635"/>
                <wp:effectExtent l="19050" t="21590" r="19050" b="1587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1100" cy="635"/>
                        </a:xfrm>
                        <a:prstGeom prst="straightConnector1">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0794D37" id="_x0000_t32" coordsize="21600,21600" o:spt="32" o:oned="t" path="m,l21600,21600e" filled="f">
                <v:path arrowok="t" fillok="f" o:connecttype="none"/>
                <o:lock v:ext="edit" shapetype="t"/>
              </v:shapetype>
              <v:shape id="AutoShape 7" o:spid="_x0000_s1026" type="#_x0000_t32" style="position:absolute;margin-left:99.75pt;margin-top:5.5pt;width:393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" strokecolor="black [3213]" strokeweight="2pt">
                <v:shadow color="#7f7f7f [1601]" opacity=".5" offset="1pt"/>
              </v:shape>
            </w:pict>
          </mc:Fallback>
        </mc:AlternateContent>
      </w:r>
    </w:p>
    <w:p w14:paraId="348990D1" w14:textId="0D5CC29D" w:rsidR="00D7443B" w:rsidRPr="00961218" w:rsidRDefault="00F35AFB" w:rsidP="00D7443B">
      <w:pPr>
        <w:pStyle w:val="Header"/>
        <w:rPr>
          <w:rFonts w:ascii="Arial" w:hAnsi="Arial" w:cs="Arial"/>
          <w:sz w:val="20"/>
          <w:szCs w:val="20"/>
        </w:rPr>
      </w:pPr>
      <w:r>
        <w:rPr>
          <w:noProof/>
        </w:rPr>
        <mc:AlternateContent>
          <mc:Choice Requires="wps">
            <w:drawing>
              <wp:anchor distT="0" distB="0" distL="114300" distR="114300" simplePos="0" relativeHeight="251665408" behindDoc="0" locked="0" layoutInCell="1" allowOverlap="1" wp14:anchorId="3ED4926A" wp14:editId="0FD6ED0C">
                <wp:simplePos x="0" y="0"/>
                <wp:positionH relativeFrom="column">
                  <wp:posOffset>2928620</wp:posOffset>
                </wp:positionH>
                <wp:positionV relativeFrom="paragraph">
                  <wp:posOffset>67310</wp:posOffset>
                </wp:positionV>
                <wp:extent cx="45085" cy="45085"/>
                <wp:effectExtent l="4445" t="8255" r="7620" b="3810"/>
                <wp:wrapNone/>
                <wp:docPr id="5"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chemeClr val="accent2">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3D7707" id="Oval 8" o:spid="_x0000_s1026" style="position:absolute;margin-left:230.6pt;margin-top:5.3pt;width:3.5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" fillcolor="#943634 [2405]" stroked="f" strokecolor="#f2f2f2 [3041]" strokeweight="3pt">
                <v:shadow color="#622423 [1605]" opacity=".5" offset="1pt"/>
              </v:oval>
            </w:pict>
          </mc:Fallback>
        </mc:AlternateContent>
      </w:r>
      <w:r w:rsidR="00D7443B">
        <w:t xml:space="preserve">                                      </w:t>
      </w:r>
      <w:r w:rsidR="00916008">
        <w:tab/>
      </w:r>
      <w:r w:rsidR="00961218">
        <w:t xml:space="preserve">        </w:t>
      </w:r>
      <w:r w:rsidR="00961218" w:rsidRPr="00961218">
        <w:rPr>
          <w:rFonts w:ascii="Arial" w:hAnsi="Arial" w:cs="Arial"/>
          <w:b/>
          <w:bCs/>
          <w:sz w:val="20"/>
          <w:szCs w:val="20"/>
        </w:rPr>
        <w:t>Address:</w:t>
      </w:r>
      <w:r w:rsidR="00961218" w:rsidRPr="00961218">
        <w:rPr>
          <w:rFonts w:ascii="Arial" w:hAnsi="Arial" w:cs="Arial"/>
          <w:sz w:val="20"/>
          <w:szCs w:val="20"/>
        </w:rPr>
        <w:t xml:space="preserve"> </w:t>
      </w:r>
      <w:r w:rsidR="00D7443B" w:rsidRPr="00961218">
        <w:rPr>
          <w:rFonts w:ascii="Arial" w:hAnsi="Arial" w:cs="Arial"/>
          <w:sz w:val="20"/>
          <w:szCs w:val="20"/>
        </w:rPr>
        <w:t>300 Indian Springs Rd. Suite 203, Indiana, PA  15701</w:t>
      </w:r>
    </w:p>
    <w:p w14:paraId="5DDC9207" w14:textId="4C94F839" w:rsidR="00961218" w:rsidRDefault="00F35AFB" w:rsidP="00D7443B">
      <w:pPr>
        <w:pStyle w:val="Header"/>
        <w:rPr>
          <w:rFonts w:ascii="Arial" w:hAnsi="Arial" w:cs="Arial"/>
          <w:sz w:val="20"/>
          <w:szCs w:val="20"/>
        </w:rPr>
      </w:pPr>
      <w:r w:rsidRPr="00961218">
        <w:rPr>
          <w:rFonts w:ascii="Arial" w:hAnsi="Arial" w:cs="Arial"/>
          <w:noProof/>
          <w:sz w:val="20"/>
          <w:szCs w:val="20"/>
        </w:rPr>
        <mc:AlternateContent>
          <mc:Choice Requires="wps">
            <w:drawing>
              <wp:anchor distT="0" distB="0" distL="114300" distR="114300" simplePos="0" relativeHeight="251666432" behindDoc="0" locked="0" layoutInCell="1" allowOverlap="1" wp14:anchorId="7C01CAEA" wp14:editId="245ADB1F">
                <wp:simplePos x="0" y="0"/>
                <wp:positionH relativeFrom="column">
                  <wp:posOffset>3530600</wp:posOffset>
                </wp:positionH>
                <wp:positionV relativeFrom="paragraph">
                  <wp:posOffset>69215</wp:posOffset>
                </wp:positionV>
                <wp:extent cx="45085" cy="45085"/>
                <wp:effectExtent l="6350" t="3810" r="5715" b="8255"/>
                <wp:wrapNone/>
                <wp:docPr id="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chemeClr val="accent2">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20AD2E" id="Oval 9" o:spid="_x0000_s1026" style="position:absolute;margin-left:278pt;margin-top:5.45pt;width:3.55pt;height: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" fillcolor="#943634 [2405]" stroked="f" strokecolor="#f2f2f2 [3041]" strokeweight="3pt">
                <v:shadow color="#622423 [1605]" opacity=".5" offset="1pt"/>
              </v:oval>
            </w:pict>
          </mc:Fallback>
        </mc:AlternateContent>
      </w:r>
      <w:r w:rsidR="00D7443B" w:rsidRPr="00961218">
        <w:rPr>
          <w:rFonts w:ascii="Arial" w:hAnsi="Arial" w:cs="Arial"/>
          <w:sz w:val="20"/>
          <w:szCs w:val="20"/>
        </w:rPr>
        <w:t xml:space="preserve">                                     </w:t>
      </w:r>
      <w:r w:rsidR="00961218" w:rsidRPr="00961218">
        <w:rPr>
          <w:rFonts w:ascii="Arial" w:hAnsi="Arial" w:cs="Arial"/>
          <w:sz w:val="20"/>
          <w:szCs w:val="20"/>
        </w:rPr>
        <w:t xml:space="preserve">    </w:t>
      </w:r>
      <w:r w:rsidR="00D7443B" w:rsidRPr="00961218">
        <w:rPr>
          <w:rFonts w:ascii="Arial" w:hAnsi="Arial" w:cs="Arial"/>
          <w:b/>
          <w:sz w:val="20"/>
          <w:szCs w:val="20"/>
        </w:rPr>
        <w:t>Phone:</w:t>
      </w:r>
      <w:r w:rsidR="00D7443B" w:rsidRPr="00961218">
        <w:rPr>
          <w:rFonts w:ascii="Arial" w:hAnsi="Arial" w:cs="Arial"/>
          <w:sz w:val="20"/>
          <w:szCs w:val="20"/>
        </w:rPr>
        <w:t xml:space="preserve">  724.463.8200 X</w:t>
      </w:r>
      <w:r w:rsidR="00916008" w:rsidRPr="00961218">
        <w:rPr>
          <w:rFonts w:ascii="Arial" w:hAnsi="Arial" w:cs="Arial"/>
          <w:sz w:val="20"/>
          <w:szCs w:val="20"/>
        </w:rPr>
        <w:t>8</w:t>
      </w:r>
      <w:r w:rsidR="00D7443B" w:rsidRPr="00961218">
        <w:rPr>
          <w:rFonts w:ascii="Arial" w:hAnsi="Arial" w:cs="Arial"/>
          <w:sz w:val="20"/>
          <w:szCs w:val="20"/>
        </w:rPr>
        <w:t xml:space="preserve">     </w:t>
      </w:r>
      <w:r w:rsidR="00D7443B" w:rsidRPr="00961218">
        <w:rPr>
          <w:rFonts w:ascii="Arial" w:hAnsi="Arial" w:cs="Arial"/>
          <w:b/>
          <w:sz w:val="20"/>
          <w:szCs w:val="20"/>
        </w:rPr>
        <w:t>Fax:</w:t>
      </w:r>
      <w:r w:rsidR="00D7443B" w:rsidRPr="00961218">
        <w:rPr>
          <w:rFonts w:ascii="Arial" w:hAnsi="Arial" w:cs="Arial"/>
          <w:sz w:val="20"/>
          <w:szCs w:val="20"/>
        </w:rPr>
        <w:t xml:space="preserve">  724.465.3159</w:t>
      </w:r>
      <w:r w:rsidR="00961218" w:rsidRPr="00961218">
        <w:rPr>
          <w:rFonts w:ascii="Arial" w:hAnsi="Arial" w:cs="Arial"/>
          <w:sz w:val="20"/>
          <w:szCs w:val="20"/>
        </w:rPr>
        <w:t xml:space="preserve">     </w:t>
      </w:r>
    </w:p>
    <w:p w14:paraId="1C856AD5" w14:textId="1608F139" w:rsidR="00D7443B" w:rsidRPr="00961218" w:rsidRDefault="00961218" w:rsidP="00D7443B">
      <w:pPr>
        <w:pStyle w:val="Header"/>
        <w:rPr>
          <w:rFonts w:ascii="Arial" w:hAnsi="Arial" w:cs="Arial"/>
          <w:sz w:val="20"/>
          <w:szCs w:val="20"/>
        </w:rPr>
      </w:pPr>
      <w:r>
        <w:rPr>
          <w:rFonts w:ascii="Arial" w:hAnsi="Arial" w:cs="Arial"/>
          <w:sz w:val="20"/>
          <w:szCs w:val="20"/>
        </w:rPr>
        <w:t xml:space="preserve">                                         </w:t>
      </w:r>
      <w:r w:rsidRPr="00961218">
        <w:rPr>
          <w:rFonts w:ascii="Arial" w:hAnsi="Arial" w:cs="Arial"/>
          <w:b/>
          <w:bCs/>
          <w:sz w:val="20"/>
          <w:szCs w:val="20"/>
        </w:rPr>
        <w:t>Email:</w:t>
      </w:r>
      <w:r w:rsidRPr="00961218">
        <w:rPr>
          <w:rFonts w:ascii="Arial" w:hAnsi="Arial" w:cs="Arial"/>
          <w:sz w:val="20"/>
          <w:szCs w:val="20"/>
        </w:rPr>
        <w:t xml:space="preserve"> IndianacountyHHSS32@gmail.com</w:t>
      </w:r>
    </w:p>
    <w:p w14:paraId="45603D1A" w14:textId="77777777" w:rsidR="00D7443B" w:rsidRDefault="00D7443B" w:rsidP="00D7443B">
      <w:pPr>
        <w:pStyle w:val="Header"/>
      </w:pPr>
      <w:r>
        <w:tab/>
      </w:r>
      <w:r>
        <w:tab/>
      </w:r>
    </w:p>
    <w:p w14:paraId="1814F27A" w14:textId="3FC7A1C0" w:rsidR="00F4242A" w:rsidRDefault="0036160D" w:rsidP="00D7443B">
      <w:pPr>
        <w:pStyle w:val="Footer"/>
        <w:rPr>
          <w:rFonts w:cs="AkzidenzGroteskBE-Light"/>
        </w:rPr>
      </w:pPr>
      <w:bookmarkStart w:id="0" w:name="_GoBack"/>
      <w:r>
        <w:rPr>
          <w:b/>
          <w:noProof/>
          <w:sz w:val="26"/>
          <w:szCs w:val="26"/>
          <w:u w:val="single"/>
        </w:rPr>
        <mc:AlternateContent>
          <mc:Choice Requires="wps">
            <w:drawing>
              <wp:anchor distT="0" distB="0" distL="114300" distR="114300" simplePos="0" relativeHeight="251658240" behindDoc="1" locked="0" layoutInCell="1" allowOverlap="1" wp14:anchorId="33AD5427" wp14:editId="08CC20B3">
                <wp:simplePos x="0" y="0"/>
                <wp:positionH relativeFrom="column">
                  <wp:posOffset>-314325</wp:posOffset>
                </wp:positionH>
                <wp:positionV relativeFrom="paragraph">
                  <wp:posOffset>107315</wp:posOffset>
                </wp:positionV>
                <wp:extent cx="7239000" cy="5991225"/>
                <wp:effectExtent l="0" t="0" r="19050" b="2857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5991225"/>
                        </a:xfrm>
                        <a:prstGeom prst="rect">
                          <a:avLst/>
                        </a:prstGeom>
                        <a:gradFill rotWithShape="0">
                          <a:gsLst>
                            <a:gs pos="0">
                              <a:schemeClr val="accent1">
                                <a:lumMod val="40000"/>
                                <a:lumOff val="60000"/>
                                <a:gamma/>
                                <a:tint val="20000"/>
                                <a:invGamma/>
                              </a:schemeClr>
                            </a:gs>
                            <a:gs pos="100000">
                              <a:schemeClr val="accent1">
                                <a:lumMod val="40000"/>
                                <a:lumOff val="60000"/>
                              </a:schemeClr>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AADC8" id="Rectangle 3" o:spid="_x0000_s1026" style="position:absolute;margin-left:-24.75pt;margin-top:8.45pt;width:570pt;height:47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" fillcolor="#b8cce4 [1300]">
                <v:fill color2="#b8cce4 [1300]" angle="45" focus="100%" type="gradient"/>
              </v:rect>
            </w:pict>
          </mc:Fallback>
        </mc:AlternateContent>
      </w:r>
      <w:bookmarkEnd w:id="0"/>
    </w:p>
    <w:p w14:paraId="76A6F89A" w14:textId="17166162" w:rsidR="00F4242A" w:rsidRPr="00916008" w:rsidRDefault="00F4242A" w:rsidP="00F4242A">
      <w:pPr>
        <w:jc w:val="center"/>
        <w:rPr>
          <w:rFonts w:ascii="Arial" w:hAnsi="Arial" w:cs="Arial"/>
          <w:b/>
          <w:sz w:val="28"/>
          <w:szCs w:val="28"/>
          <w:u w:val="single"/>
        </w:rPr>
      </w:pPr>
      <w:r w:rsidRPr="00916008">
        <w:rPr>
          <w:rFonts w:ascii="Arial" w:hAnsi="Arial" w:cs="Arial"/>
          <w:b/>
          <w:sz w:val="28"/>
          <w:szCs w:val="28"/>
          <w:u w:val="single"/>
        </w:rPr>
        <w:t xml:space="preserve">Preparing Your Pets for Emergencies </w:t>
      </w:r>
    </w:p>
    <w:p w14:paraId="7E9C1451" w14:textId="77777777" w:rsidR="00F4242A" w:rsidRPr="00916008" w:rsidRDefault="00F4242A" w:rsidP="00F4242A">
      <w:pPr>
        <w:jc w:val="center"/>
        <w:rPr>
          <w:rFonts w:ascii="Arial" w:hAnsi="Arial" w:cs="Arial"/>
          <w:b/>
          <w:sz w:val="26"/>
          <w:szCs w:val="26"/>
          <w:u w:val="single"/>
        </w:rPr>
      </w:pPr>
    </w:p>
    <w:p w14:paraId="44C468AD" w14:textId="6E0FCC9E" w:rsidR="00F4242A" w:rsidRPr="00916008" w:rsidRDefault="00F4242A" w:rsidP="00F4242A">
      <w:pPr>
        <w:pStyle w:val="ListParagraph"/>
        <w:numPr>
          <w:ilvl w:val="0"/>
          <w:numId w:val="2"/>
        </w:numPr>
        <w:rPr>
          <w:rFonts w:ascii="Arial" w:hAnsi="Arial" w:cs="Arial"/>
          <w:b/>
          <w:sz w:val="20"/>
          <w:szCs w:val="20"/>
        </w:rPr>
      </w:pPr>
      <w:r w:rsidRPr="00916008">
        <w:rPr>
          <w:rFonts w:ascii="Arial" w:hAnsi="Arial" w:cs="Arial"/>
          <w:b/>
          <w:sz w:val="20"/>
          <w:szCs w:val="20"/>
        </w:rPr>
        <w:t xml:space="preserve">Get a </w:t>
      </w:r>
      <w:r w:rsidR="00916008" w:rsidRPr="00916008">
        <w:rPr>
          <w:rFonts w:ascii="Arial" w:hAnsi="Arial" w:cs="Arial"/>
          <w:b/>
          <w:sz w:val="20"/>
          <w:szCs w:val="20"/>
        </w:rPr>
        <w:t>Pet Emergency</w:t>
      </w:r>
      <w:r w:rsidRPr="00916008">
        <w:rPr>
          <w:rFonts w:ascii="Arial" w:hAnsi="Arial" w:cs="Arial"/>
          <w:b/>
          <w:sz w:val="20"/>
          <w:szCs w:val="20"/>
        </w:rPr>
        <w:t xml:space="preserve"> Supply Kit</w:t>
      </w:r>
    </w:p>
    <w:p w14:paraId="3DF09B6D" w14:textId="77777777" w:rsidR="00F4242A" w:rsidRPr="00916008" w:rsidRDefault="00F4242A" w:rsidP="00F4242A">
      <w:pPr>
        <w:pStyle w:val="ListParagraph"/>
        <w:autoSpaceDE w:val="0"/>
        <w:autoSpaceDN w:val="0"/>
        <w:adjustRightInd w:val="0"/>
        <w:spacing w:after="0" w:line="240" w:lineRule="auto"/>
        <w:ind w:left="1170"/>
        <w:rPr>
          <w:rFonts w:ascii="Arial" w:hAnsi="Arial" w:cs="Arial"/>
          <w:sz w:val="20"/>
          <w:szCs w:val="20"/>
        </w:rPr>
      </w:pPr>
      <w:r w:rsidRPr="00916008">
        <w:rPr>
          <w:rFonts w:ascii="Arial" w:hAnsi="Arial" w:cs="Arial"/>
          <w:sz w:val="20"/>
          <w:szCs w:val="20"/>
        </w:rPr>
        <w:t>Just as you do with your family’s emergency supply kit, think first about the basics for survival, particularly food and water. Consider two kits. In one, put everything you and your pets will need to stay where you are. The other should be a lightweight, smaller version you can take with you if you and your pets have to get away. Plus, be sure to review your kits regularly to ensure that their contents, especially foods and medicines, are fresh.</w:t>
      </w:r>
    </w:p>
    <w:p w14:paraId="2C038EF5" w14:textId="77777777" w:rsidR="00916008" w:rsidRPr="00916008" w:rsidRDefault="00F4242A" w:rsidP="00961218">
      <w:pPr>
        <w:pStyle w:val="ListParagraph"/>
        <w:numPr>
          <w:ilvl w:val="0"/>
          <w:numId w:val="3"/>
        </w:numPr>
        <w:autoSpaceDE w:val="0"/>
        <w:autoSpaceDN w:val="0"/>
        <w:adjustRightInd w:val="0"/>
        <w:rPr>
          <w:rFonts w:ascii="Arial" w:hAnsi="Arial" w:cs="Arial"/>
          <w:sz w:val="20"/>
          <w:szCs w:val="20"/>
        </w:rPr>
      </w:pPr>
      <w:r w:rsidRPr="00916008">
        <w:rPr>
          <w:rFonts w:ascii="Arial" w:hAnsi="Arial" w:cs="Arial"/>
          <w:b/>
          <w:sz w:val="20"/>
          <w:szCs w:val="20"/>
        </w:rPr>
        <w:t>Food and Water</w:t>
      </w:r>
      <w:r w:rsidRPr="00916008">
        <w:rPr>
          <w:rFonts w:ascii="Arial" w:hAnsi="Arial" w:cs="Arial"/>
          <w:sz w:val="20"/>
          <w:szCs w:val="20"/>
        </w:rPr>
        <w:t xml:space="preserve"> – At least a </w:t>
      </w:r>
      <w:proofErr w:type="gramStart"/>
      <w:r w:rsidRPr="00916008">
        <w:rPr>
          <w:rFonts w:ascii="Arial" w:hAnsi="Arial" w:cs="Arial"/>
          <w:sz w:val="20"/>
          <w:szCs w:val="20"/>
        </w:rPr>
        <w:t>3 day</w:t>
      </w:r>
      <w:proofErr w:type="gramEnd"/>
      <w:r w:rsidRPr="00916008">
        <w:rPr>
          <w:rFonts w:ascii="Arial" w:hAnsi="Arial" w:cs="Arial"/>
          <w:sz w:val="20"/>
          <w:szCs w:val="20"/>
        </w:rPr>
        <w:t xml:space="preserve"> supply</w:t>
      </w:r>
    </w:p>
    <w:p w14:paraId="59F83C8F" w14:textId="77777777" w:rsidR="00916008" w:rsidRPr="00916008" w:rsidRDefault="00F4242A" w:rsidP="00961218">
      <w:pPr>
        <w:pStyle w:val="ListParagraph"/>
        <w:numPr>
          <w:ilvl w:val="0"/>
          <w:numId w:val="3"/>
        </w:numPr>
        <w:autoSpaceDE w:val="0"/>
        <w:autoSpaceDN w:val="0"/>
        <w:adjustRightInd w:val="0"/>
        <w:rPr>
          <w:rFonts w:ascii="Arial" w:hAnsi="Arial" w:cs="Arial"/>
          <w:sz w:val="20"/>
          <w:szCs w:val="20"/>
        </w:rPr>
      </w:pPr>
      <w:r w:rsidRPr="00916008">
        <w:rPr>
          <w:rFonts w:ascii="Arial" w:hAnsi="Arial" w:cs="Arial"/>
          <w:b/>
          <w:sz w:val="20"/>
          <w:szCs w:val="20"/>
        </w:rPr>
        <w:t>Medications and Medical Records</w:t>
      </w:r>
      <w:r w:rsidRPr="00916008">
        <w:rPr>
          <w:rFonts w:ascii="Arial" w:hAnsi="Arial" w:cs="Arial"/>
          <w:sz w:val="20"/>
          <w:szCs w:val="20"/>
        </w:rPr>
        <w:t xml:space="preserve"> – Keep an extra supply of medicines your pet takes on a regular basis in a waterproof container</w:t>
      </w:r>
    </w:p>
    <w:p w14:paraId="5F2F9705" w14:textId="77777777" w:rsidR="00916008" w:rsidRPr="00916008" w:rsidRDefault="00F4242A" w:rsidP="00961218">
      <w:pPr>
        <w:pStyle w:val="ListParagraph"/>
        <w:numPr>
          <w:ilvl w:val="0"/>
          <w:numId w:val="3"/>
        </w:numPr>
        <w:autoSpaceDE w:val="0"/>
        <w:autoSpaceDN w:val="0"/>
        <w:adjustRightInd w:val="0"/>
        <w:rPr>
          <w:rFonts w:ascii="Arial" w:hAnsi="Arial" w:cs="Arial"/>
          <w:sz w:val="20"/>
          <w:szCs w:val="20"/>
        </w:rPr>
      </w:pPr>
      <w:r w:rsidRPr="00916008">
        <w:rPr>
          <w:rFonts w:ascii="Arial" w:hAnsi="Arial" w:cs="Arial"/>
          <w:b/>
          <w:sz w:val="20"/>
          <w:szCs w:val="20"/>
        </w:rPr>
        <w:t>First Aid Kit</w:t>
      </w:r>
      <w:r w:rsidRPr="00916008">
        <w:rPr>
          <w:rFonts w:ascii="Arial" w:hAnsi="Arial" w:cs="Arial"/>
          <w:sz w:val="20"/>
          <w:szCs w:val="20"/>
        </w:rPr>
        <w:t xml:space="preserve"> - Talk to your veterinarian about what is most appropriate for your pet’s emergency medical needs.   Include a pet first aid reference book</w:t>
      </w:r>
    </w:p>
    <w:p w14:paraId="7FF8F77B" w14:textId="77777777" w:rsidR="00916008" w:rsidRPr="00916008" w:rsidRDefault="00F4242A" w:rsidP="00961218">
      <w:pPr>
        <w:pStyle w:val="ListParagraph"/>
        <w:numPr>
          <w:ilvl w:val="0"/>
          <w:numId w:val="3"/>
        </w:numPr>
        <w:autoSpaceDE w:val="0"/>
        <w:autoSpaceDN w:val="0"/>
        <w:adjustRightInd w:val="0"/>
        <w:rPr>
          <w:rFonts w:ascii="Arial" w:hAnsi="Arial" w:cs="Arial"/>
          <w:sz w:val="20"/>
          <w:szCs w:val="20"/>
        </w:rPr>
      </w:pPr>
      <w:r w:rsidRPr="00916008">
        <w:rPr>
          <w:rFonts w:ascii="Arial" w:hAnsi="Arial" w:cs="Arial"/>
          <w:b/>
          <w:sz w:val="20"/>
          <w:szCs w:val="20"/>
        </w:rPr>
        <w:t>Collar with ID Tag, Harness or Leash</w:t>
      </w:r>
      <w:r w:rsidRPr="00916008">
        <w:rPr>
          <w:rFonts w:ascii="Arial" w:hAnsi="Arial" w:cs="Arial"/>
          <w:sz w:val="20"/>
          <w:szCs w:val="20"/>
        </w:rPr>
        <w:t xml:space="preserve"> - Your pet should wear a collar with its rabies tag and identification at all times.</w:t>
      </w:r>
    </w:p>
    <w:p w14:paraId="07588868" w14:textId="77777777" w:rsidR="00916008" w:rsidRPr="00916008" w:rsidRDefault="00F4242A" w:rsidP="00961218">
      <w:pPr>
        <w:pStyle w:val="ListParagraph"/>
        <w:numPr>
          <w:ilvl w:val="0"/>
          <w:numId w:val="3"/>
        </w:numPr>
        <w:autoSpaceDE w:val="0"/>
        <w:autoSpaceDN w:val="0"/>
        <w:adjustRightInd w:val="0"/>
        <w:rPr>
          <w:rFonts w:ascii="Arial" w:hAnsi="Arial" w:cs="Arial"/>
          <w:sz w:val="20"/>
          <w:szCs w:val="20"/>
        </w:rPr>
      </w:pPr>
      <w:r w:rsidRPr="00916008">
        <w:rPr>
          <w:rFonts w:ascii="Arial" w:hAnsi="Arial" w:cs="Arial"/>
          <w:b/>
          <w:sz w:val="20"/>
          <w:szCs w:val="20"/>
        </w:rPr>
        <w:t>Sanitation</w:t>
      </w:r>
      <w:r w:rsidRPr="00916008">
        <w:rPr>
          <w:rFonts w:ascii="Arial" w:hAnsi="Arial" w:cs="Arial"/>
          <w:sz w:val="20"/>
          <w:szCs w:val="20"/>
        </w:rPr>
        <w:t xml:space="preserve"> - Include pet litter and litter box if appropriate, newspapers, paper towels, plastic trash bags and household chlorine bleach to provide for your pet’s sanitation needs.</w:t>
      </w:r>
    </w:p>
    <w:p w14:paraId="21E9BF1B" w14:textId="77777777" w:rsidR="00916008" w:rsidRPr="00916008" w:rsidRDefault="00F4242A" w:rsidP="00961218">
      <w:pPr>
        <w:pStyle w:val="ListParagraph"/>
        <w:numPr>
          <w:ilvl w:val="0"/>
          <w:numId w:val="3"/>
        </w:numPr>
        <w:autoSpaceDE w:val="0"/>
        <w:autoSpaceDN w:val="0"/>
        <w:adjustRightInd w:val="0"/>
        <w:rPr>
          <w:rFonts w:ascii="Arial" w:hAnsi="Arial" w:cs="Arial"/>
          <w:sz w:val="20"/>
          <w:szCs w:val="20"/>
        </w:rPr>
      </w:pPr>
      <w:r w:rsidRPr="00916008">
        <w:rPr>
          <w:rFonts w:ascii="Arial" w:hAnsi="Arial" w:cs="Arial"/>
          <w:b/>
          <w:sz w:val="20"/>
          <w:szCs w:val="20"/>
        </w:rPr>
        <w:t>A Picture of You and Your Pet Together</w:t>
      </w:r>
      <w:r w:rsidRPr="00916008">
        <w:rPr>
          <w:rFonts w:ascii="Arial" w:hAnsi="Arial" w:cs="Arial"/>
          <w:sz w:val="20"/>
          <w:szCs w:val="20"/>
        </w:rPr>
        <w:t xml:space="preserve"> – In case of separation from your pet, this will act as documentation of ownership and will assist in identification of your pet.  Include detailed information about species, breed, age, sex, color and distinguishing characteristics.</w:t>
      </w:r>
    </w:p>
    <w:p w14:paraId="0B1D06C6" w14:textId="3428F272" w:rsidR="00F4242A" w:rsidRPr="00916008" w:rsidRDefault="00F4242A" w:rsidP="00961218">
      <w:pPr>
        <w:pStyle w:val="ListParagraph"/>
        <w:numPr>
          <w:ilvl w:val="0"/>
          <w:numId w:val="3"/>
        </w:numPr>
        <w:autoSpaceDE w:val="0"/>
        <w:autoSpaceDN w:val="0"/>
        <w:adjustRightInd w:val="0"/>
        <w:rPr>
          <w:rFonts w:ascii="Arial" w:hAnsi="Arial" w:cs="Arial"/>
          <w:sz w:val="20"/>
          <w:szCs w:val="20"/>
        </w:rPr>
      </w:pPr>
      <w:r w:rsidRPr="00916008">
        <w:rPr>
          <w:rFonts w:ascii="Arial" w:hAnsi="Arial" w:cs="Arial"/>
          <w:b/>
          <w:sz w:val="20"/>
          <w:szCs w:val="20"/>
        </w:rPr>
        <w:t>Familiar Items</w:t>
      </w:r>
      <w:r w:rsidRPr="00916008">
        <w:rPr>
          <w:rFonts w:ascii="Arial" w:hAnsi="Arial" w:cs="Arial"/>
          <w:sz w:val="20"/>
          <w:szCs w:val="20"/>
        </w:rPr>
        <w:t xml:space="preserve"> – Familiar items can help reduce stress for your pet.</w:t>
      </w:r>
    </w:p>
    <w:p w14:paraId="73999ABD" w14:textId="77777777" w:rsidR="00F4242A" w:rsidRPr="00916008" w:rsidRDefault="00F4242A" w:rsidP="00F4242A">
      <w:pPr>
        <w:autoSpaceDE w:val="0"/>
        <w:autoSpaceDN w:val="0"/>
        <w:adjustRightInd w:val="0"/>
        <w:rPr>
          <w:rFonts w:ascii="Arial" w:hAnsi="Arial" w:cs="Arial"/>
          <w:b/>
        </w:rPr>
      </w:pPr>
    </w:p>
    <w:p w14:paraId="2C57FC12" w14:textId="0C8E4790" w:rsidR="00F4242A" w:rsidRPr="00916008" w:rsidRDefault="00F4242A" w:rsidP="005E7330">
      <w:pPr>
        <w:pStyle w:val="ListParagraph"/>
        <w:numPr>
          <w:ilvl w:val="0"/>
          <w:numId w:val="2"/>
        </w:numPr>
        <w:autoSpaceDE w:val="0"/>
        <w:autoSpaceDN w:val="0"/>
        <w:adjustRightInd w:val="0"/>
        <w:spacing w:after="0" w:line="240" w:lineRule="auto"/>
        <w:rPr>
          <w:rFonts w:ascii="Arial" w:hAnsi="Arial" w:cs="Arial"/>
          <w:sz w:val="20"/>
          <w:szCs w:val="20"/>
        </w:rPr>
      </w:pPr>
      <w:r w:rsidRPr="00916008">
        <w:rPr>
          <w:rFonts w:ascii="Arial" w:hAnsi="Arial" w:cs="Arial"/>
          <w:b/>
          <w:sz w:val="20"/>
          <w:szCs w:val="20"/>
        </w:rPr>
        <w:t xml:space="preserve">Make a Plan </w:t>
      </w:r>
      <w:r w:rsidR="00916008" w:rsidRPr="00916008">
        <w:rPr>
          <w:rFonts w:ascii="Arial" w:hAnsi="Arial" w:cs="Arial"/>
          <w:b/>
          <w:sz w:val="20"/>
          <w:szCs w:val="20"/>
        </w:rPr>
        <w:t>for</w:t>
      </w:r>
      <w:r w:rsidRPr="00916008">
        <w:rPr>
          <w:rFonts w:ascii="Arial" w:hAnsi="Arial" w:cs="Arial"/>
          <w:b/>
          <w:sz w:val="20"/>
          <w:szCs w:val="20"/>
        </w:rPr>
        <w:t xml:space="preserve"> What You Will Do in an Emergency</w:t>
      </w:r>
    </w:p>
    <w:p w14:paraId="7D0FF15D" w14:textId="77777777" w:rsidR="00916008" w:rsidRPr="00916008" w:rsidRDefault="00F4242A" w:rsidP="00961218">
      <w:pPr>
        <w:pStyle w:val="ListParagraph"/>
        <w:numPr>
          <w:ilvl w:val="0"/>
          <w:numId w:val="4"/>
        </w:numPr>
        <w:autoSpaceDE w:val="0"/>
        <w:autoSpaceDN w:val="0"/>
        <w:adjustRightInd w:val="0"/>
        <w:rPr>
          <w:rFonts w:ascii="Arial" w:hAnsi="Arial" w:cs="Arial"/>
          <w:sz w:val="20"/>
          <w:szCs w:val="20"/>
        </w:rPr>
      </w:pPr>
      <w:r w:rsidRPr="00916008">
        <w:rPr>
          <w:rFonts w:ascii="Arial" w:hAnsi="Arial" w:cs="Arial"/>
          <w:b/>
          <w:sz w:val="20"/>
          <w:szCs w:val="20"/>
        </w:rPr>
        <w:t>Create a Plan to Get Away</w:t>
      </w:r>
      <w:r w:rsidRPr="00916008">
        <w:rPr>
          <w:rFonts w:ascii="Arial" w:hAnsi="Arial" w:cs="Arial"/>
          <w:sz w:val="20"/>
          <w:szCs w:val="20"/>
        </w:rPr>
        <w:t xml:space="preserve"> - Plan how you will assemble your pets and anticipate where you will go.</w:t>
      </w:r>
    </w:p>
    <w:p w14:paraId="16D378CC" w14:textId="77777777" w:rsidR="00916008" w:rsidRPr="00916008" w:rsidRDefault="00F4242A" w:rsidP="00961218">
      <w:pPr>
        <w:pStyle w:val="ListParagraph"/>
        <w:numPr>
          <w:ilvl w:val="0"/>
          <w:numId w:val="4"/>
        </w:numPr>
        <w:autoSpaceDE w:val="0"/>
        <w:autoSpaceDN w:val="0"/>
        <w:adjustRightInd w:val="0"/>
        <w:rPr>
          <w:rFonts w:ascii="Arial" w:hAnsi="Arial" w:cs="Arial"/>
          <w:b/>
          <w:sz w:val="20"/>
          <w:szCs w:val="20"/>
        </w:rPr>
      </w:pPr>
      <w:r w:rsidRPr="00916008">
        <w:rPr>
          <w:rFonts w:ascii="Arial" w:hAnsi="Arial" w:cs="Arial"/>
          <w:b/>
          <w:sz w:val="20"/>
          <w:szCs w:val="20"/>
        </w:rPr>
        <w:t>Develop a Buddy System</w:t>
      </w:r>
      <w:r w:rsidRPr="00916008">
        <w:rPr>
          <w:rFonts w:ascii="Arial" w:hAnsi="Arial" w:cs="Arial"/>
          <w:sz w:val="20"/>
          <w:szCs w:val="20"/>
        </w:rPr>
        <w:t xml:space="preserve"> - Plan with neighbors, friends or relatives to make sure that someone is available to care for or evacuate your pets if you are unable to do so.</w:t>
      </w:r>
    </w:p>
    <w:p w14:paraId="49177557" w14:textId="77777777" w:rsidR="00916008" w:rsidRPr="00916008" w:rsidRDefault="00F4242A" w:rsidP="00961218">
      <w:pPr>
        <w:pStyle w:val="ListParagraph"/>
        <w:numPr>
          <w:ilvl w:val="0"/>
          <w:numId w:val="4"/>
        </w:numPr>
        <w:autoSpaceDE w:val="0"/>
        <w:autoSpaceDN w:val="0"/>
        <w:adjustRightInd w:val="0"/>
        <w:rPr>
          <w:rFonts w:ascii="Arial" w:hAnsi="Arial" w:cs="Arial"/>
          <w:sz w:val="20"/>
          <w:szCs w:val="20"/>
        </w:rPr>
      </w:pPr>
      <w:r w:rsidRPr="00916008">
        <w:rPr>
          <w:rFonts w:ascii="Arial" w:hAnsi="Arial" w:cs="Arial"/>
          <w:b/>
          <w:sz w:val="20"/>
          <w:szCs w:val="20"/>
        </w:rPr>
        <w:t>Talk to Your Pet’s Veterinarian About Emergency Planning</w:t>
      </w:r>
    </w:p>
    <w:p w14:paraId="242BF2E6" w14:textId="432A4EA2" w:rsidR="00F4242A" w:rsidRPr="00916008" w:rsidRDefault="00F4242A" w:rsidP="00961218">
      <w:pPr>
        <w:pStyle w:val="ListParagraph"/>
        <w:numPr>
          <w:ilvl w:val="0"/>
          <w:numId w:val="4"/>
        </w:numPr>
        <w:autoSpaceDE w:val="0"/>
        <w:autoSpaceDN w:val="0"/>
        <w:adjustRightInd w:val="0"/>
        <w:rPr>
          <w:rFonts w:ascii="Arial" w:hAnsi="Arial" w:cs="Arial"/>
          <w:sz w:val="20"/>
          <w:szCs w:val="20"/>
        </w:rPr>
      </w:pPr>
      <w:r w:rsidRPr="00916008">
        <w:rPr>
          <w:rFonts w:ascii="Arial" w:hAnsi="Arial" w:cs="Arial"/>
          <w:b/>
          <w:sz w:val="20"/>
          <w:szCs w:val="20"/>
        </w:rPr>
        <w:t>Gather Contact Information for Emergency Animal Treatment</w:t>
      </w:r>
    </w:p>
    <w:p w14:paraId="45121B40" w14:textId="77777777" w:rsidR="00F4242A" w:rsidRPr="00916008" w:rsidRDefault="00F4242A" w:rsidP="00F4242A">
      <w:pPr>
        <w:autoSpaceDE w:val="0"/>
        <w:autoSpaceDN w:val="0"/>
        <w:adjustRightInd w:val="0"/>
        <w:rPr>
          <w:rFonts w:ascii="Arial" w:hAnsi="Arial" w:cs="Arial"/>
          <w:b/>
        </w:rPr>
      </w:pPr>
    </w:p>
    <w:p w14:paraId="62AC51D8" w14:textId="77777777" w:rsidR="00F4242A" w:rsidRPr="00916008" w:rsidRDefault="00F4242A" w:rsidP="00F4242A">
      <w:pPr>
        <w:pStyle w:val="ListParagraph"/>
        <w:numPr>
          <w:ilvl w:val="0"/>
          <w:numId w:val="2"/>
        </w:numPr>
        <w:autoSpaceDE w:val="0"/>
        <w:autoSpaceDN w:val="0"/>
        <w:adjustRightInd w:val="0"/>
        <w:spacing w:after="0" w:line="240" w:lineRule="auto"/>
        <w:rPr>
          <w:rFonts w:ascii="Arial" w:hAnsi="Arial" w:cs="Arial"/>
          <w:sz w:val="20"/>
          <w:szCs w:val="20"/>
        </w:rPr>
      </w:pPr>
      <w:r w:rsidRPr="00916008">
        <w:rPr>
          <w:rFonts w:ascii="Arial" w:hAnsi="Arial" w:cs="Arial"/>
          <w:b/>
          <w:sz w:val="20"/>
          <w:szCs w:val="20"/>
        </w:rPr>
        <w:t>Stay Informed About Types of Emergencies</w:t>
      </w:r>
    </w:p>
    <w:p w14:paraId="07CCC561" w14:textId="77777777" w:rsidR="00F4242A" w:rsidRPr="00916008" w:rsidRDefault="00F4242A" w:rsidP="00F4242A">
      <w:pPr>
        <w:autoSpaceDE w:val="0"/>
        <w:autoSpaceDN w:val="0"/>
        <w:adjustRightInd w:val="0"/>
        <w:ind w:left="1170"/>
        <w:rPr>
          <w:rFonts w:ascii="Arial" w:hAnsi="Arial" w:cs="Arial"/>
        </w:rPr>
      </w:pPr>
      <w:r w:rsidRPr="00916008">
        <w:rPr>
          <w:rFonts w:ascii="Arial" w:hAnsi="Arial" w:cs="Arial"/>
        </w:rPr>
        <w:t xml:space="preserve">It’s important to stay informed about what might happen and know what types of emergencies are likely to affect your region.  For more information about specific types of emergencies, visit </w:t>
      </w:r>
      <w:hyperlink r:id="rId7" w:history="1">
        <w:r w:rsidRPr="00916008">
          <w:rPr>
            <w:rStyle w:val="Hyperlink"/>
            <w:rFonts w:ascii="Arial" w:hAnsi="Arial" w:cs="Arial"/>
          </w:rPr>
          <w:t>www.ready.gov</w:t>
        </w:r>
      </w:hyperlink>
      <w:r w:rsidRPr="00916008">
        <w:rPr>
          <w:rFonts w:ascii="Arial" w:hAnsi="Arial" w:cs="Arial"/>
        </w:rPr>
        <w:t xml:space="preserve"> or call 1-800-BE-READY.</w:t>
      </w:r>
    </w:p>
    <w:p w14:paraId="55BCE205" w14:textId="77777777" w:rsidR="00F4242A" w:rsidRDefault="00F4242A" w:rsidP="00F4242A">
      <w:pPr>
        <w:autoSpaceDE w:val="0"/>
        <w:autoSpaceDN w:val="0"/>
        <w:adjustRightInd w:val="0"/>
        <w:ind w:left="1170"/>
        <w:rPr>
          <w:rFonts w:ascii="AkzidenzGroteskBE-Light" w:hAnsi="AkzidenzGroteskBE-Light" w:cs="AkzidenzGroteskBE-Light"/>
          <w:sz w:val="18"/>
          <w:szCs w:val="18"/>
        </w:rPr>
      </w:pPr>
    </w:p>
    <w:p w14:paraId="4A37B41B" w14:textId="77777777" w:rsidR="00F4242A" w:rsidRDefault="00F4242A" w:rsidP="00F4242A">
      <w:pPr>
        <w:autoSpaceDE w:val="0"/>
        <w:autoSpaceDN w:val="0"/>
        <w:adjustRightInd w:val="0"/>
        <w:ind w:left="1170"/>
        <w:rPr>
          <w:rFonts w:ascii="AkzidenzGroteskBE-Light" w:hAnsi="AkzidenzGroteskBE-Light" w:cs="AkzidenzGroteskBE-Light"/>
          <w:sz w:val="18"/>
          <w:szCs w:val="18"/>
        </w:rPr>
      </w:pPr>
    </w:p>
    <w:p w14:paraId="51DB9F11" w14:textId="77777777" w:rsidR="00F4242A" w:rsidRDefault="00F4242A" w:rsidP="00F4242A">
      <w:pPr>
        <w:autoSpaceDE w:val="0"/>
        <w:autoSpaceDN w:val="0"/>
        <w:adjustRightInd w:val="0"/>
        <w:ind w:left="1170"/>
        <w:rPr>
          <w:rFonts w:ascii="AkzidenzGroteskBE-Light" w:hAnsi="AkzidenzGroteskBE-Light" w:cs="AkzidenzGroteskBE-Light"/>
          <w:sz w:val="18"/>
          <w:szCs w:val="18"/>
        </w:rPr>
      </w:pPr>
    </w:p>
    <w:p w14:paraId="46009494" w14:textId="77777777" w:rsidR="00F4242A" w:rsidRDefault="00F4242A" w:rsidP="00F4242A">
      <w:pPr>
        <w:autoSpaceDE w:val="0"/>
        <w:autoSpaceDN w:val="0"/>
        <w:adjustRightInd w:val="0"/>
        <w:ind w:left="1170"/>
        <w:rPr>
          <w:rFonts w:ascii="AkzidenzGroteskBE-Light" w:hAnsi="AkzidenzGroteskBE-Light" w:cs="AkzidenzGroteskBE-Light"/>
          <w:sz w:val="18"/>
          <w:szCs w:val="18"/>
        </w:rPr>
      </w:pPr>
    </w:p>
    <w:p w14:paraId="5F44D90E" w14:textId="77777777" w:rsidR="00D7443B" w:rsidRDefault="00396913" w:rsidP="00D7443B">
      <w:pPr>
        <w:pStyle w:val="Footer"/>
      </w:pPr>
      <w:r>
        <w:rPr>
          <w:rFonts w:cs="AkzidenzGroteskBE-Light"/>
        </w:rPr>
        <w:t xml:space="preserve">                              </w:t>
      </w:r>
      <w:r w:rsidR="00D7443B">
        <w:rPr>
          <w:rFonts w:cs="AkzidenzGroteskBE-Light"/>
        </w:rPr>
        <w:t xml:space="preserve">                    </w:t>
      </w:r>
      <w:r w:rsidR="00D7443B">
        <w:rPr>
          <w:noProof/>
        </w:rPr>
        <w:drawing>
          <wp:anchor distT="0" distB="0" distL="114300" distR="114300" simplePos="0" relativeHeight="251669504" behindDoc="0" locked="0" layoutInCell="1" allowOverlap="1" wp14:anchorId="6BD26E1D" wp14:editId="02D7392A">
            <wp:simplePos x="0" y="0"/>
            <wp:positionH relativeFrom="column">
              <wp:posOffset>5600700</wp:posOffset>
            </wp:positionH>
            <wp:positionV relativeFrom="paragraph">
              <wp:posOffset>-105410</wp:posOffset>
            </wp:positionV>
            <wp:extent cx="561975" cy="561975"/>
            <wp:effectExtent l="19050" t="0" r="9525" b="0"/>
            <wp:wrapNone/>
            <wp:docPr id="1" name="Picture 2" descr="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JPG"/>
                    <pic:cNvPicPr/>
                  </pic:nvPicPr>
                  <pic:blipFill>
                    <a:blip r:embed="rId8" cstate="print"/>
                    <a:stretch>
                      <a:fillRect/>
                    </a:stretch>
                  </pic:blipFill>
                  <pic:spPr>
                    <a:xfrm>
                      <a:off x="0" y="0"/>
                      <a:ext cx="561975" cy="561975"/>
                    </a:xfrm>
                    <a:prstGeom prst="rect">
                      <a:avLst/>
                    </a:prstGeom>
                  </pic:spPr>
                </pic:pic>
              </a:graphicData>
            </a:graphic>
          </wp:anchor>
        </w:drawing>
      </w:r>
      <w:r w:rsidR="00D7443B">
        <w:t xml:space="preserve">                             INDIANA COUNTY DISASTER PLANNING COMMITTEE</w:t>
      </w:r>
    </w:p>
    <w:p w14:paraId="6F47E1C6" w14:textId="22BC598C" w:rsidR="00396913" w:rsidRPr="0038424A" w:rsidRDefault="00F35AFB" w:rsidP="0038424A">
      <w:pPr>
        <w:autoSpaceDE w:val="0"/>
        <w:autoSpaceDN w:val="0"/>
        <w:adjustRightInd w:val="0"/>
        <w:ind w:left="1170"/>
        <w:rPr>
          <w:rFonts w:cs="AkzidenzGroteskBE-Light"/>
        </w:rPr>
      </w:pPr>
      <w:r>
        <w:rPr>
          <w:noProof/>
        </w:rPr>
        <mc:AlternateContent>
          <mc:Choice Requires="wps">
            <w:drawing>
              <wp:anchor distT="0" distB="0" distL="114300" distR="114300" simplePos="0" relativeHeight="251668480" behindDoc="0" locked="0" layoutInCell="1" allowOverlap="1" wp14:anchorId="15B89FA8" wp14:editId="291B98A9">
                <wp:simplePos x="0" y="0"/>
                <wp:positionH relativeFrom="column">
                  <wp:posOffset>238125</wp:posOffset>
                </wp:positionH>
                <wp:positionV relativeFrom="paragraph">
                  <wp:posOffset>37465</wp:posOffset>
                </wp:positionV>
                <wp:extent cx="5391150" cy="635"/>
                <wp:effectExtent l="19050" t="15240" r="19050" b="12700"/>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635"/>
                        </a:xfrm>
                        <a:prstGeom prst="straightConnector1">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1C885E" id="AutoShape 11" o:spid="_x0000_s1026" type="#_x0000_t32" style="position:absolute;margin-left:18.75pt;margin-top:2.95pt;width:424.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" strokecolor="black [3213]" strokeweight="2pt">
                <v:shadow color="#7f7f7f [1601]" opacity=".5" offset="1pt"/>
              </v:shape>
            </w:pict>
          </mc:Fallback>
        </mc:AlternateContent>
      </w:r>
    </w:p>
    <w:sectPr w:rsidR="00396913" w:rsidRPr="0038424A" w:rsidSect="00506F51">
      <w:pgSz w:w="12240" w:h="15840"/>
      <w:pgMar w:top="720" w:right="990" w:bottom="14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kzidenzGroteskBE-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45791"/>
    <w:multiLevelType w:val="hybridMultilevel"/>
    <w:tmpl w:val="A90A7C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A20A5F"/>
    <w:multiLevelType w:val="hybridMultilevel"/>
    <w:tmpl w:val="1CE4C96C"/>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 w15:restartNumberingAfterBreak="0">
    <w:nsid w:val="77D15B3B"/>
    <w:multiLevelType w:val="hybridMultilevel"/>
    <w:tmpl w:val="4230BA40"/>
    <w:lvl w:ilvl="0" w:tplc="04090001">
      <w:start w:val="1"/>
      <w:numFmt w:val="bullet"/>
      <w:lvlText w:val=""/>
      <w:lvlJc w:val="left"/>
      <w:pPr>
        <w:ind w:left="2550" w:hanging="360"/>
      </w:pPr>
      <w:rPr>
        <w:rFonts w:ascii="Symbol" w:hAnsi="Symbol" w:hint="default"/>
      </w:rPr>
    </w:lvl>
    <w:lvl w:ilvl="1" w:tplc="04090003">
      <w:start w:val="1"/>
      <w:numFmt w:val="bullet"/>
      <w:lvlText w:val="o"/>
      <w:lvlJc w:val="left"/>
      <w:pPr>
        <w:ind w:left="3270" w:hanging="360"/>
      </w:pPr>
      <w:rPr>
        <w:rFonts w:ascii="Courier New" w:hAnsi="Courier New" w:cs="Courier New" w:hint="default"/>
      </w:rPr>
    </w:lvl>
    <w:lvl w:ilvl="2" w:tplc="04090005" w:tentative="1">
      <w:start w:val="1"/>
      <w:numFmt w:val="bullet"/>
      <w:lvlText w:val=""/>
      <w:lvlJc w:val="left"/>
      <w:pPr>
        <w:ind w:left="3990" w:hanging="360"/>
      </w:pPr>
      <w:rPr>
        <w:rFonts w:ascii="Wingdings" w:hAnsi="Wingdings" w:hint="default"/>
      </w:rPr>
    </w:lvl>
    <w:lvl w:ilvl="3" w:tplc="04090001" w:tentative="1">
      <w:start w:val="1"/>
      <w:numFmt w:val="bullet"/>
      <w:lvlText w:val=""/>
      <w:lvlJc w:val="left"/>
      <w:pPr>
        <w:ind w:left="4710" w:hanging="360"/>
      </w:pPr>
      <w:rPr>
        <w:rFonts w:ascii="Symbol" w:hAnsi="Symbol" w:hint="default"/>
      </w:rPr>
    </w:lvl>
    <w:lvl w:ilvl="4" w:tplc="04090003" w:tentative="1">
      <w:start w:val="1"/>
      <w:numFmt w:val="bullet"/>
      <w:lvlText w:val="o"/>
      <w:lvlJc w:val="left"/>
      <w:pPr>
        <w:ind w:left="5430" w:hanging="360"/>
      </w:pPr>
      <w:rPr>
        <w:rFonts w:ascii="Courier New" w:hAnsi="Courier New" w:cs="Courier New" w:hint="default"/>
      </w:rPr>
    </w:lvl>
    <w:lvl w:ilvl="5" w:tplc="04090005" w:tentative="1">
      <w:start w:val="1"/>
      <w:numFmt w:val="bullet"/>
      <w:lvlText w:val=""/>
      <w:lvlJc w:val="left"/>
      <w:pPr>
        <w:ind w:left="6150" w:hanging="360"/>
      </w:pPr>
      <w:rPr>
        <w:rFonts w:ascii="Wingdings" w:hAnsi="Wingdings" w:hint="default"/>
      </w:rPr>
    </w:lvl>
    <w:lvl w:ilvl="6" w:tplc="04090001" w:tentative="1">
      <w:start w:val="1"/>
      <w:numFmt w:val="bullet"/>
      <w:lvlText w:val=""/>
      <w:lvlJc w:val="left"/>
      <w:pPr>
        <w:ind w:left="6870" w:hanging="360"/>
      </w:pPr>
      <w:rPr>
        <w:rFonts w:ascii="Symbol" w:hAnsi="Symbol" w:hint="default"/>
      </w:rPr>
    </w:lvl>
    <w:lvl w:ilvl="7" w:tplc="04090003" w:tentative="1">
      <w:start w:val="1"/>
      <w:numFmt w:val="bullet"/>
      <w:lvlText w:val="o"/>
      <w:lvlJc w:val="left"/>
      <w:pPr>
        <w:ind w:left="7590" w:hanging="360"/>
      </w:pPr>
      <w:rPr>
        <w:rFonts w:ascii="Courier New" w:hAnsi="Courier New" w:cs="Courier New" w:hint="default"/>
      </w:rPr>
    </w:lvl>
    <w:lvl w:ilvl="8" w:tplc="04090005" w:tentative="1">
      <w:start w:val="1"/>
      <w:numFmt w:val="bullet"/>
      <w:lvlText w:val=""/>
      <w:lvlJc w:val="left"/>
      <w:pPr>
        <w:ind w:left="8310" w:hanging="360"/>
      </w:pPr>
      <w:rPr>
        <w:rFonts w:ascii="Wingdings" w:hAnsi="Wingdings" w:hint="default"/>
      </w:rPr>
    </w:lvl>
  </w:abstractNum>
  <w:abstractNum w:abstractNumId="3" w15:restartNumberingAfterBreak="0">
    <w:nsid w:val="79114F87"/>
    <w:multiLevelType w:val="hybridMultilevel"/>
    <w:tmpl w:val="FD2ABC12"/>
    <w:lvl w:ilvl="0" w:tplc="0409000F">
      <w:start w:val="1"/>
      <w:numFmt w:val="decimal"/>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3E7"/>
    <w:rsid w:val="00135E3A"/>
    <w:rsid w:val="0013731C"/>
    <w:rsid w:val="00143648"/>
    <w:rsid w:val="00151DA8"/>
    <w:rsid w:val="003153E7"/>
    <w:rsid w:val="0036160D"/>
    <w:rsid w:val="0038424A"/>
    <w:rsid w:val="00396913"/>
    <w:rsid w:val="00506F51"/>
    <w:rsid w:val="00602E78"/>
    <w:rsid w:val="00756B1A"/>
    <w:rsid w:val="00916008"/>
    <w:rsid w:val="00957137"/>
    <w:rsid w:val="00961218"/>
    <w:rsid w:val="0097196E"/>
    <w:rsid w:val="009C7CB3"/>
    <w:rsid w:val="009E045D"/>
    <w:rsid w:val="00A2266E"/>
    <w:rsid w:val="00B80786"/>
    <w:rsid w:val="00B8594B"/>
    <w:rsid w:val="00BA0AD2"/>
    <w:rsid w:val="00D7443B"/>
    <w:rsid w:val="00E574C0"/>
    <w:rsid w:val="00F35AFB"/>
    <w:rsid w:val="00F4242A"/>
    <w:rsid w:val="00F45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300]"/>
    </o:shapedefaults>
    <o:shapelayout v:ext="edit">
      <o:idmap v:ext="edit" data="1"/>
    </o:shapelayout>
  </w:shapeDefaults>
  <w:decimalSymbol w:val="."/>
  <w:listSeparator w:val=","/>
  <w14:docId w14:val="1418B3CB"/>
  <w15:docId w15:val="{9E04B13D-1A38-4C60-B135-4DEE3BC81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B1A"/>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7137"/>
    <w:pPr>
      <w:spacing w:after="200" w:line="276" w:lineRule="auto"/>
      <w:ind w:left="720"/>
      <w:contextualSpacing/>
    </w:pPr>
    <w:rPr>
      <w:rFonts w:asciiTheme="minorHAnsi" w:eastAsiaTheme="minorHAnsi" w:hAnsiTheme="minorHAnsi" w:cstheme="minorBidi"/>
      <w:color w:val="auto"/>
      <w:kern w:val="0"/>
      <w:sz w:val="22"/>
      <w:szCs w:val="22"/>
    </w:rPr>
  </w:style>
  <w:style w:type="character" w:styleId="Hyperlink">
    <w:name w:val="Hyperlink"/>
    <w:basedOn w:val="DefaultParagraphFont"/>
    <w:uiPriority w:val="99"/>
    <w:unhideWhenUsed/>
    <w:rsid w:val="0038424A"/>
    <w:rPr>
      <w:color w:val="0000FF" w:themeColor="hyperlink"/>
      <w:u w:val="single"/>
    </w:rPr>
  </w:style>
  <w:style w:type="paragraph" w:styleId="BalloonText">
    <w:name w:val="Balloon Text"/>
    <w:basedOn w:val="Normal"/>
    <w:link w:val="BalloonTextChar"/>
    <w:uiPriority w:val="99"/>
    <w:semiHidden/>
    <w:unhideWhenUsed/>
    <w:rsid w:val="00396913"/>
    <w:rPr>
      <w:rFonts w:ascii="Tahoma" w:eastAsiaTheme="minorHAnsi" w:hAnsi="Tahoma" w:cs="Tahoma"/>
      <w:color w:val="auto"/>
      <w:kern w:val="0"/>
      <w:sz w:val="16"/>
      <w:szCs w:val="16"/>
    </w:rPr>
  </w:style>
  <w:style w:type="character" w:customStyle="1" w:styleId="BalloonTextChar">
    <w:name w:val="Balloon Text Char"/>
    <w:basedOn w:val="DefaultParagraphFont"/>
    <w:link w:val="BalloonText"/>
    <w:uiPriority w:val="99"/>
    <w:semiHidden/>
    <w:rsid w:val="00396913"/>
    <w:rPr>
      <w:rFonts w:ascii="Tahoma" w:hAnsi="Tahoma" w:cs="Tahoma"/>
      <w:sz w:val="16"/>
      <w:szCs w:val="16"/>
    </w:rPr>
  </w:style>
  <w:style w:type="paragraph" w:styleId="Header">
    <w:name w:val="header"/>
    <w:basedOn w:val="Normal"/>
    <w:link w:val="HeaderChar"/>
    <w:uiPriority w:val="99"/>
    <w:unhideWhenUsed/>
    <w:rsid w:val="00D7443B"/>
    <w:pPr>
      <w:tabs>
        <w:tab w:val="center" w:pos="4680"/>
        <w:tab w:val="right" w:pos="9360"/>
      </w:tabs>
    </w:pPr>
    <w:rPr>
      <w:rFonts w:asciiTheme="minorHAnsi" w:eastAsiaTheme="minorHAnsi" w:hAnsiTheme="minorHAnsi" w:cstheme="minorBidi"/>
      <w:color w:val="auto"/>
      <w:kern w:val="0"/>
      <w:sz w:val="22"/>
      <w:szCs w:val="22"/>
    </w:rPr>
  </w:style>
  <w:style w:type="character" w:customStyle="1" w:styleId="HeaderChar">
    <w:name w:val="Header Char"/>
    <w:basedOn w:val="DefaultParagraphFont"/>
    <w:link w:val="Header"/>
    <w:uiPriority w:val="99"/>
    <w:rsid w:val="00D7443B"/>
  </w:style>
  <w:style w:type="paragraph" w:styleId="Footer">
    <w:name w:val="footer"/>
    <w:basedOn w:val="Normal"/>
    <w:link w:val="FooterChar"/>
    <w:uiPriority w:val="99"/>
    <w:semiHidden/>
    <w:unhideWhenUsed/>
    <w:rsid w:val="00D7443B"/>
    <w:pPr>
      <w:tabs>
        <w:tab w:val="center" w:pos="4680"/>
        <w:tab w:val="right" w:pos="9360"/>
      </w:tabs>
    </w:pPr>
    <w:rPr>
      <w:rFonts w:asciiTheme="minorHAnsi" w:eastAsiaTheme="minorHAnsi" w:hAnsiTheme="minorHAnsi" w:cstheme="minorBidi"/>
      <w:color w:val="auto"/>
      <w:kern w:val="0"/>
      <w:sz w:val="22"/>
      <w:szCs w:val="22"/>
    </w:rPr>
  </w:style>
  <w:style w:type="character" w:customStyle="1" w:styleId="FooterChar">
    <w:name w:val="Footer Char"/>
    <w:basedOn w:val="DefaultParagraphFont"/>
    <w:link w:val="Footer"/>
    <w:uiPriority w:val="99"/>
    <w:semiHidden/>
    <w:rsid w:val="00D74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305193">
      <w:bodyDiv w:val="1"/>
      <w:marLeft w:val="0"/>
      <w:marRight w:val="0"/>
      <w:marTop w:val="0"/>
      <w:marBottom w:val="0"/>
      <w:divBdr>
        <w:top w:val="none" w:sz="0" w:space="0" w:color="auto"/>
        <w:left w:val="none" w:sz="0" w:space="0" w:color="auto"/>
        <w:bottom w:val="none" w:sz="0" w:space="0" w:color="auto"/>
        <w:right w:val="none" w:sz="0" w:space="0" w:color="auto"/>
      </w:divBdr>
    </w:div>
    <w:div w:id="147036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file:///\\Humterm\docs\DOCUMENT\HHSS\Web%20site\Documents%20for%20HHSS%20final%20website\www.ready.gov%2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F61EA-6E2C-412A-A9E0-5D41F576B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419</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irmc</dc:creator>
  <cp:keywords/>
  <dc:description/>
  <cp:lastModifiedBy>Kathy Abb Baker</cp:lastModifiedBy>
  <cp:revision>3</cp:revision>
  <cp:lastPrinted>2012-03-26T19:21:00Z</cp:lastPrinted>
  <dcterms:created xsi:type="dcterms:W3CDTF">2019-08-23T14:17:00Z</dcterms:created>
  <dcterms:modified xsi:type="dcterms:W3CDTF">2019-08-23T14:30:00Z</dcterms:modified>
</cp:coreProperties>
</file>